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5"/>
        <w:gridCol w:w="425"/>
      </w:tblGrid>
      <w:tr w:rsidR="00542973">
        <w:tc>
          <w:tcPr>
            <w:tcW w:w="1985" w:type="dxa"/>
          </w:tcPr>
          <w:p w:rsidR="00542973" w:rsidRDefault="00776C13">
            <w:pPr>
              <w:pStyle w:val="affff0"/>
              <w:framePr w:wrap="notBeside" w:vAnchor="page" w:hAnchor="page" w:x="1372" w:y="641"/>
              <w:tabs>
                <w:tab w:val="clear" w:pos="4153"/>
                <w:tab w:val="clear" w:pos="8306"/>
              </w:tabs>
              <w:spacing w:line="240" w:lineRule="auto"/>
              <w:jc w:val="left"/>
              <w:rPr>
                <w:rFonts w:ascii="Times New Roman" w:eastAsia="黑体" w:hAnsi="Times New Roman"/>
                <w:kern w:val="0"/>
                <w:sz w:val="21"/>
                <w:szCs w:val="21"/>
              </w:rPr>
            </w:pPr>
            <w:r>
              <w:rPr>
                <w:rFonts w:ascii="Times New Roman" w:eastAsia="黑体" w:hAnsi="Times New Roman"/>
                <w:kern w:val="0"/>
                <w:sz w:val="21"/>
                <w:szCs w:val="21"/>
              </w:rPr>
              <w:t>ICS 65.020.20</w:t>
            </w:r>
          </w:p>
        </w:tc>
        <w:tc>
          <w:tcPr>
            <w:tcW w:w="425" w:type="dxa"/>
          </w:tcPr>
          <w:p w:rsidR="00542973" w:rsidRDefault="00542973">
            <w:pPr>
              <w:pStyle w:val="affff0"/>
              <w:framePr w:wrap="notBeside" w:vAnchor="page" w:hAnchor="page" w:x="1372" w:y="641"/>
              <w:tabs>
                <w:tab w:val="clear" w:pos="4153"/>
                <w:tab w:val="clear" w:pos="8306"/>
              </w:tabs>
              <w:spacing w:line="240" w:lineRule="auto"/>
              <w:jc w:val="both"/>
              <w:rPr>
                <w:rFonts w:ascii="Times New Roman" w:eastAsia="黑体" w:hAnsi="Times New Roman"/>
                <w:color w:val="000000" w:themeColor="text1"/>
                <w:kern w:val="0"/>
                <w:sz w:val="21"/>
                <w:szCs w:val="21"/>
              </w:rPr>
            </w:pPr>
          </w:p>
        </w:tc>
      </w:tr>
      <w:tr w:rsidR="00542973">
        <w:tc>
          <w:tcPr>
            <w:tcW w:w="1985" w:type="dxa"/>
          </w:tcPr>
          <w:p w:rsidR="00542973" w:rsidRDefault="00776C13">
            <w:pPr>
              <w:pStyle w:val="affff0"/>
              <w:framePr w:wrap="notBeside" w:vAnchor="page" w:hAnchor="page" w:x="1372" w:y="641"/>
              <w:tabs>
                <w:tab w:val="clear" w:pos="4153"/>
                <w:tab w:val="clear" w:pos="8306"/>
              </w:tabs>
              <w:spacing w:before="40" w:line="240" w:lineRule="auto"/>
              <w:jc w:val="left"/>
              <w:rPr>
                <w:rFonts w:ascii="Times New Roman" w:eastAsia="黑体" w:hAnsi="Times New Roman"/>
                <w:kern w:val="0"/>
                <w:sz w:val="21"/>
                <w:szCs w:val="21"/>
              </w:rPr>
            </w:pPr>
            <w:r>
              <w:rPr>
                <w:rFonts w:ascii="Times New Roman" w:eastAsia="黑体" w:hAnsi="Times New Roman"/>
                <w:kern w:val="0"/>
                <w:sz w:val="21"/>
                <w:szCs w:val="21"/>
              </w:rPr>
              <w:t>CCS B 21</w:t>
            </w:r>
          </w:p>
        </w:tc>
        <w:tc>
          <w:tcPr>
            <w:tcW w:w="425" w:type="dxa"/>
          </w:tcPr>
          <w:p w:rsidR="00542973" w:rsidRDefault="00542973">
            <w:pPr>
              <w:pStyle w:val="affff0"/>
              <w:framePr w:wrap="notBeside" w:vAnchor="page" w:hAnchor="page" w:x="1372" w:y="641"/>
              <w:tabs>
                <w:tab w:val="clear" w:pos="4153"/>
                <w:tab w:val="clear" w:pos="8306"/>
              </w:tabs>
              <w:spacing w:before="40" w:line="240" w:lineRule="auto"/>
              <w:jc w:val="left"/>
              <w:rPr>
                <w:rFonts w:ascii="Times New Roman" w:eastAsia="黑体" w:hAnsi="Times New Roman"/>
                <w:color w:val="000000" w:themeColor="text1"/>
                <w:kern w:val="0"/>
                <w:sz w:val="21"/>
                <w:szCs w:val="21"/>
              </w:rPr>
            </w:pPr>
          </w:p>
        </w:tc>
      </w:tr>
    </w:tbl>
    <w:p w:rsidR="00542973" w:rsidRDefault="00776C13">
      <w:pPr>
        <w:pStyle w:val="affffc"/>
        <w:framePr w:w="5983" w:h="624" w:hRule="exact" w:hSpace="181" w:vSpace="181" w:wrap="around" w:hAnchor="page" w:x="3050" w:y="3351"/>
        <w:rPr>
          <w:rFonts w:ascii="Times New Roman" w:eastAsia="黑体"/>
          <w:b w:val="0"/>
          <w:bCs w:val="0"/>
          <w:color w:val="000000" w:themeColor="text1"/>
          <w:w w:val="100"/>
          <w:sz w:val="48"/>
          <w:szCs w:val="48"/>
        </w:rPr>
      </w:pPr>
      <w:bookmarkStart w:id="0" w:name="_Hlk26473981"/>
      <w:r>
        <w:rPr>
          <w:rFonts w:ascii="Times New Roman" w:eastAsia="黑体"/>
          <w:b w:val="0"/>
          <w:color w:val="000000" w:themeColor="text1"/>
          <w:w w:val="100"/>
          <w:sz w:val="48"/>
        </w:rPr>
        <w:t>团体</w:t>
      </w:r>
      <w:r>
        <w:rPr>
          <w:rFonts w:ascii="Times New Roman" w:eastAsia="黑体"/>
          <w:b w:val="0"/>
          <w:bCs w:val="0"/>
          <w:color w:val="000000" w:themeColor="text1"/>
          <w:w w:val="100"/>
          <w:sz w:val="48"/>
          <w:szCs w:val="48"/>
        </w:rPr>
        <w:t>标准</w:t>
      </w:r>
    </w:p>
    <w:bookmarkEnd w:id="0"/>
    <w:p w:rsidR="00542973" w:rsidRDefault="00542973">
      <w:pPr>
        <w:spacing w:line="240" w:lineRule="auto"/>
        <w:rPr>
          <w:rFonts w:ascii="Times New Roman" w:eastAsia="黑体" w:hAnsi="Times New Roman"/>
          <w:color w:val="000000" w:themeColor="text1"/>
          <w:kern w:val="0"/>
          <w:sz w:val="10"/>
          <w:szCs w:val="10"/>
        </w:rPr>
      </w:pPr>
    </w:p>
    <w:p w:rsidR="00542973" w:rsidRDefault="00776C13">
      <w:pPr>
        <w:pStyle w:val="afffff1"/>
        <w:framePr w:w="9639" w:h="6976" w:hRule="exact" w:wrap="around" w:vAnchor="page" w:hAnchor="page" w:x="1158" w:y="5778" w:anchorLock="1"/>
        <w:ind w:firstLineChars="0" w:firstLine="0"/>
        <w:jc w:val="center"/>
        <w:rPr>
          <w:rFonts w:ascii="Times New Roman"/>
          <w:color w:val="000000" w:themeColor="text1"/>
        </w:rPr>
      </w:pPr>
      <w:r>
        <w:rPr>
          <w:rFonts w:ascii="黑体" w:eastAsia="黑体" w:hAnsi="黑体" w:cs="黑体"/>
          <w:sz w:val="52"/>
          <w:szCs w:val="52"/>
        </w:rPr>
        <w:t>‘</w:t>
      </w:r>
      <w:r>
        <w:rPr>
          <w:rFonts w:ascii="黑体" w:eastAsia="黑体" w:hAnsi="黑体" w:cs="黑体" w:hint="eastAsia"/>
          <w:sz w:val="52"/>
          <w:szCs w:val="52"/>
        </w:rPr>
        <w:t>石渠’</w:t>
      </w:r>
      <w:proofErr w:type="gramStart"/>
      <w:r>
        <w:rPr>
          <w:rFonts w:ascii="黑体" w:eastAsia="黑体" w:hAnsi="黑体" w:cs="黑体" w:hint="eastAsia"/>
          <w:sz w:val="52"/>
          <w:szCs w:val="52"/>
        </w:rPr>
        <w:t>垂穗披碱草</w:t>
      </w:r>
      <w:proofErr w:type="gramEnd"/>
      <w:r>
        <w:rPr>
          <w:rFonts w:ascii="黑体" w:eastAsia="黑体" w:hAnsi="黑体" w:cs="黑体" w:hint="eastAsia"/>
          <w:sz w:val="52"/>
          <w:szCs w:val="52"/>
        </w:rPr>
        <w:t>种子生产技术规程</w:t>
      </w:r>
    </w:p>
    <w:p w:rsidR="00542973" w:rsidRDefault="00542973">
      <w:pPr>
        <w:pStyle w:val="affffc"/>
        <w:framePr w:w="9639" w:h="6976" w:hRule="exact" w:hSpace="0" w:vSpace="0" w:wrap="around" w:hAnchor="page" w:x="1158" w:y="5778"/>
        <w:jc w:val="center"/>
        <w:rPr>
          <w:rFonts w:ascii="Times New Roman" w:eastAsia="黑体"/>
          <w:b w:val="0"/>
          <w:bCs w:val="0"/>
          <w:color w:val="000000" w:themeColor="text1"/>
          <w:w w:val="100"/>
        </w:rPr>
      </w:pPr>
    </w:p>
    <w:p w:rsidR="00542973" w:rsidRDefault="00542973">
      <w:pPr>
        <w:pStyle w:val="afffff1"/>
        <w:ind w:firstLine="420"/>
        <w:rPr>
          <w:rFonts w:ascii="Times New Roman"/>
          <w:color w:val="000000" w:themeColor="text1"/>
        </w:rPr>
      </w:pPr>
    </w:p>
    <w:p w:rsidR="00542973" w:rsidRDefault="00542973">
      <w:pPr>
        <w:pStyle w:val="afffff1"/>
        <w:ind w:firstLine="420"/>
        <w:rPr>
          <w:rFonts w:ascii="Times New Roman"/>
          <w:color w:val="000000" w:themeColor="text1"/>
        </w:rPr>
      </w:pPr>
    </w:p>
    <w:p w:rsidR="00542973" w:rsidRDefault="00542973">
      <w:pPr>
        <w:pStyle w:val="afffff1"/>
        <w:ind w:firstLine="420"/>
        <w:rPr>
          <w:rFonts w:ascii="Times New Roman"/>
          <w:color w:val="000000" w:themeColor="text1"/>
        </w:rPr>
      </w:pPr>
    </w:p>
    <w:p w:rsidR="00542973" w:rsidRDefault="00542973">
      <w:pPr>
        <w:pStyle w:val="afffff1"/>
        <w:ind w:firstLine="420"/>
        <w:rPr>
          <w:rFonts w:ascii="Times New Roman"/>
          <w:color w:val="000000" w:themeColor="text1"/>
        </w:rPr>
      </w:pPr>
    </w:p>
    <w:p w:rsidR="00542973" w:rsidRDefault="00542973">
      <w:pPr>
        <w:pStyle w:val="afffff1"/>
        <w:ind w:firstLine="420"/>
        <w:rPr>
          <w:rFonts w:ascii="Times New Roman"/>
          <w:color w:val="000000" w:themeColor="text1"/>
        </w:rPr>
      </w:pPr>
    </w:p>
    <w:p w:rsidR="00542973" w:rsidRDefault="00542973">
      <w:pPr>
        <w:pStyle w:val="afffff1"/>
        <w:ind w:firstLine="420"/>
        <w:rPr>
          <w:rFonts w:ascii="Times New Roman"/>
          <w:color w:val="000000" w:themeColor="text1"/>
        </w:rPr>
      </w:pPr>
    </w:p>
    <w:p w:rsidR="00542973" w:rsidRDefault="00776C13">
      <w:pPr>
        <w:pStyle w:val="afffffffffc"/>
        <w:framePr w:wrap="around" w:y="14176"/>
        <w:rPr>
          <w:color w:val="000000" w:themeColor="text1"/>
        </w:rPr>
      </w:pPr>
      <w:r>
        <w:rPr>
          <w:color w:val="000000" w:themeColor="text1"/>
        </w:rPr>
        <w:t>XXXX-XX-XX</w:t>
      </w:r>
      <w:r>
        <w:rPr>
          <w:color w:val="000000" w:themeColor="text1"/>
        </w:rPr>
        <w:t>发布</w:t>
      </w:r>
    </w:p>
    <w:p w:rsidR="00542973" w:rsidRDefault="00776C13">
      <w:pPr>
        <w:pStyle w:val="afffffffffd"/>
        <w:framePr w:wrap="around" w:y="14176"/>
        <w:rPr>
          <w:color w:val="000000" w:themeColor="text1"/>
        </w:rPr>
      </w:pPr>
      <w:r>
        <w:rPr>
          <w:color w:val="000000" w:themeColor="text1"/>
        </w:rPr>
        <w:t>XXXX-XX-XX</w:t>
      </w:r>
      <w:r>
        <w:rPr>
          <w:color w:val="000000" w:themeColor="text1"/>
        </w:rPr>
        <w:t>实施</w:t>
      </w:r>
    </w:p>
    <w:p w:rsidR="00542973" w:rsidRDefault="00776C13">
      <w:pPr>
        <w:pStyle w:val="affffffff4"/>
        <w:framePr w:h="584" w:hRule="exact" w:hSpace="181" w:vSpace="181" w:wrap="around" w:y="15027"/>
        <w:rPr>
          <w:rFonts w:ascii="Times New Roman"/>
          <w:snapToGrid w:val="0"/>
          <w:color w:val="000000" w:themeColor="text1"/>
        </w:rPr>
      </w:pPr>
      <w:r>
        <w:rPr>
          <w:rFonts w:ascii="Times New Roman" w:hint="eastAsia"/>
          <w:snapToGrid w:val="0"/>
          <w:color w:val="000000" w:themeColor="text1"/>
          <w:w w:val="100"/>
          <w:sz w:val="28"/>
        </w:rPr>
        <w:t>四川省畜牧兽医学会</w:t>
      </w:r>
      <w:r>
        <w:rPr>
          <w:rFonts w:ascii="Times New Roman"/>
          <w:snapToGrid w:val="0"/>
          <w:color w:val="000000" w:themeColor="text1"/>
          <w:w w:val="100"/>
          <w:sz w:val="28"/>
        </w:rPr>
        <w:t>  </w:t>
      </w:r>
      <w:r>
        <w:rPr>
          <w:rStyle w:val="afffffffffff5"/>
          <w:rFonts w:ascii="Times New Roman"/>
          <w:snapToGrid w:val="0"/>
          <w:color w:val="000000" w:themeColor="text1"/>
          <w:spacing w:val="0"/>
          <w:position w:val="0"/>
        </w:rPr>
        <w:t>发布</w:t>
      </w:r>
    </w:p>
    <w:p w:rsidR="00542973" w:rsidRDefault="00776C13">
      <w:pPr>
        <w:pStyle w:val="afffffffffe"/>
        <w:framePr w:wrap="around" w:x="1580" w:y="4221"/>
        <w:rPr>
          <w:rFonts w:ascii="Times New Roman"/>
          <w:color w:val="000000" w:themeColor="text1"/>
        </w:rPr>
      </w:pPr>
      <w:r>
        <w:rPr>
          <w:rFonts w:ascii="Times New Roman"/>
          <w:color w:val="000000" w:themeColor="text1"/>
        </w:rPr>
        <w:t>T/</w:t>
      </w:r>
      <w:proofErr w:type="spellStart"/>
      <w:r>
        <w:rPr>
          <w:rFonts w:ascii="Times New Roman" w:hint="eastAsia"/>
          <w:color w:val="000000" w:themeColor="text1"/>
        </w:rPr>
        <w:t>xxxx</w:t>
      </w:r>
      <w:proofErr w:type="spellEnd"/>
      <w:r>
        <w:rPr>
          <w:rFonts w:ascii="Times New Roman"/>
          <w:color w:val="000000" w:themeColor="text1"/>
        </w:rPr>
        <w:t xml:space="preserve"> 000</w:t>
      </w:r>
      <w:r>
        <w:rPr>
          <w:rFonts w:ascii="Times New Roman" w:hint="eastAsia"/>
          <w:color w:val="000000" w:themeColor="text1"/>
        </w:rPr>
        <w:t>0</w:t>
      </w:r>
      <w:r>
        <w:rPr>
          <w:rFonts w:ascii="Times New Roman"/>
          <w:color w:val="000000" w:themeColor="text1"/>
        </w:rPr>
        <w:t>—</w:t>
      </w:r>
      <w:r>
        <w:rPr>
          <w:rFonts w:ascii="Times New Roman" w:hint="eastAsia"/>
          <w:color w:val="000000" w:themeColor="text1"/>
        </w:rPr>
        <w:t>0000</w:t>
      </w:r>
    </w:p>
    <w:p w:rsidR="00542973" w:rsidRDefault="00542973">
      <w:pPr>
        <w:framePr w:w="9639" w:h="6974" w:hRule="exact" w:wrap="around" w:vAnchor="page" w:hAnchor="page" w:x="1422" w:y="6580" w:anchorLock="1"/>
        <w:jc w:val="center"/>
        <w:rPr>
          <w:color w:val="000000" w:themeColor="text1"/>
          <w:kern w:val="0"/>
        </w:rPr>
      </w:pPr>
    </w:p>
    <w:p w:rsidR="00542973" w:rsidRDefault="00776C13">
      <w:pPr>
        <w:framePr w:w="9639" w:h="6974" w:hRule="exact" w:wrap="around" w:vAnchor="page" w:hAnchor="page" w:x="1422" w:y="6580" w:anchorLock="1"/>
        <w:jc w:val="center"/>
        <w:rPr>
          <w:rFonts w:ascii="Times New Roman" w:eastAsia="黑体" w:hAnsi="Times New Roman"/>
          <w:sz w:val="44"/>
          <w:szCs w:val="44"/>
        </w:rPr>
      </w:pPr>
      <w:r>
        <w:rPr>
          <w:rFonts w:ascii="Times New Roman" w:eastAsia="黑体" w:hAnsi="Times New Roman" w:hint="eastAsia"/>
          <w:sz w:val="44"/>
          <w:szCs w:val="44"/>
        </w:rPr>
        <w:t>Code of practice</w:t>
      </w:r>
      <w:r>
        <w:rPr>
          <w:rFonts w:ascii="Times New Roman" w:eastAsia="黑体" w:hAnsi="Times New Roman"/>
          <w:sz w:val="44"/>
          <w:szCs w:val="44"/>
        </w:rPr>
        <w:t xml:space="preserve"> for seed production of </w:t>
      </w:r>
      <w:proofErr w:type="spellStart"/>
      <w:r>
        <w:rPr>
          <w:rFonts w:ascii="Times New Roman" w:eastAsia="黑体" w:hAnsi="Times New Roman"/>
          <w:i/>
          <w:iCs/>
          <w:sz w:val="44"/>
          <w:szCs w:val="44"/>
        </w:rPr>
        <w:t>Elymus</w:t>
      </w:r>
      <w:proofErr w:type="spellEnd"/>
      <w:r>
        <w:rPr>
          <w:rFonts w:ascii="Times New Roman" w:eastAsia="黑体" w:hAnsi="Times New Roman" w:hint="eastAsia"/>
          <w:i/>
          <w:iCs/>
          <w:sz w:val="44"/>
          <w:szCs w:val="44"/>
        </w:rPr>
        <w:t xml:space="preserve"> </w:t>
      </w:r>
      <w:proofErr w:type="spellStart"/>
      <w:r>
        <w:rPr>
          <w:rFonts w:ascii="Times New Roman" w:eastAsia="黑体" w:hAnsi="Times New Roman"/>
          <w:i/>
          <w:iCs/>
          <w:sz w:val="44"/>
          <w:szCs w:val="44"/>
        </w:rPr>
        <w:t>nutans</w:t>
      </w:r>
      <w:proofErr w:type="spellEnd"/>
      <w:r>
        <w:rPr>
          <w:rFonts w:ascii="Times New Roman" w:eastAsia="黑体" w:hAnsi="Times New Roman" w:hint="eastAsia"/>
          <w:sz w:val="44"/>
          <w:szCs w:val="44"/>
        </w:rPr>
        <w:t xml:space="preserve"> </w:t>
      </w:r>
      <w:r>
        <w:rPr>
          <w:rFonts w:ascii="Times New Roman" w:eastAsia="黑体" w:hAnsi="Times New Roman"/>
          <w:sz w:val="44"/>
          <w:szCs w:val="44"/>
        </w:rPr>
        <w:t>‘</w:t>
      </w:r>
      <w:proofErr w:type="spellStart"/>
      <w:r>
        <w:rPr>
          <w:rFonts w:ascii="Times New Roman" w:eastAsia="黑体" w:hAnsi="Times New Roman" w:hint="eastAsia"/>
          <w:sz w:val="44"/>
          <w:szCs w:val="44"/>
        </w:rPr>
        <w:t>Shiqu</w:t>
      </w:r>
      <w:proofErr w:type="spellEnd"/>
      <w:r>
        <w:rPr>
          <w:rFonts w:ascii="Times New Roman" w:eastAsia="黑体" w:hAnsi="Times New Roman"/>
          <w:sz w:val="44"/>
          <w:szCs w:val="44"/>
        </w:rPr>
        <w:t>’</w:t>
      </w:r>
    </w:p>
    <w:p w:rsidR="00542973" w:rsidRDefault="00542973">
      <w:pPr>
        <w:pStyle w:val="afffffff4"/>
        <w:framePr w:w="9639" w:h="6974" w:hRule="exact" w:wrap="around" w:vAnchor="page" w:hAnchor="page" w:x="1422" w:y="6580" w:anchorLock="1"/>
        <w:spacing w:before="440" w:after="160"/>
        <w:textAlignment w:val="bottom"/>
        <w:rPr>
          <w:rFonts w:eastAsia="黑体"/>
          <w:szCs w:val="28"/>
        </w:rPr>
      </w:pPr>
    </w:p>
    <w:p w:rsidR="00542973" w:rsidRDefault="00776C13">
      <w:pPr>
        <w:pStyle w:val="afffffff4"/>
        <w:framePr w:w="9639" w:h="6974" w:hRule="exact" w:wrap="around" w:vAnchor="page" w:hAnchor="page" w:x="1422" w:y="6580" w:anchorLock="1"/>
        <w:spacing w:before="440" w:after="160"/>
        <w:textAlignment w:val="bottom"/>
        <w:rPr>
          <w:color w:val="000000" w:themeColor="text1"/>
          <w:sz w:val="24"/>
          <w:szCs w:val="28"/>
        </w:rPr>
      </w:pPr>
      <w:r>
        <w:rPr>
          <w:rFonts w:hint="eastAsia"/>
          <w:color w:val="000000" w:themeColor="text1"/>
          <w:sz w:val="24"/>
          <w:szCs w:val="28"/>
        </w:rPr>
        <w:t>（</w:t>
      </w:r>
      <w:r>
        <w:rPr>
          <w:rFonts w:hint="eastAsia"/>
          <w:color w:val="000000" w:themeColor="text1"/>
          <w:sz w:val="24"/>
          <w:szCs w:val="28"/>
        </w:rPr>
        <w:t>征求意见稿</w:t>
      </w:r>
      <w:r>
        <w:rPr>
          <w:rFonts w:hint="eastAsia"/>
          <w:color w:val="000000" w:themeColor="text1"/>
          <w:sz w:val="24"/>
          <w:szCs w:val="28"/>
        </w:rPr>
        <w:t>）</w:t>
      </w:r>
    </w:p>
    <w:p w:rsidR="00542973" w:rsidRDefault="00776C13">
      <w:pPr>
        <w:rPr>
          <w:rFonts w:ascii="Times New Roman" w:hAnsi="Times New Roman"/>
          <w:color w:val="000000" w:themeColor="text1"/>
          <w:kern w:val="0"/>
          <w:sz w:val="28"/>
          <w:szCs w:val="28"/>
        </w:rPr>
        <w:sectPr w:rsidR="00542973">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Times New Roman" w:eastAsia="黑体" w:hAnsi="Times New Roman"/>
          <w:color w:val="000000" w:themeColor="text1"/>
          <w:kern w:val="0"/>
          <w:sz w:val="10"/>
          <w:szCs w:val="10"/>
        </w:rPr>
        <w:pict>
          <v:line id="直接连接符 73" o:spid="_x0000_s1026" style="position:absolute;left:0;text-align:left;z-index:251659264;mso-position-horizontal:left;mso-position-horizontal-relative:margin;mso-position-vertical-relative:page;mso-width-relative:page;mso-height-relative:page" from="0,257.15pt" to="481.9pt,2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" o:allowoverlap="f">
            <w10:wrap anchorx="margin" anchory="page"/>
          </v:line>
        </w:pict>
      </w:r>
      <w:r>
        <w:rPr>
          <w:rFonts w:ascii="Times New Roman" w:hAnsi="Times New Roman"/>
          <w:color w:val="000000" w:themeColor="text1"/>
          <w:kern w:val="0"/>
          <w:sz w:val="28"/>
          <w:szCs w:val="28"/>
        </w:rPr>
        <w:pict>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542973" w:rsidRDefault="00776C13">
      <w:pPr>
        <w:pStyle w:val="afffffffffffa"/>
      </w:pPr>
      <w:bookmarkStart w:id="1" w:name="BookMark1"/>
      <w:r>
        <w:rPr>
          <w:rFonts w:hint="eastAsia"/>
        </w:rPr>
        <w:lastRenderedPageBreak/>
        <w:t>目</w:t>
      </w:r>
      <w:bookmarkStart w:id="2" w:name="BKML"/>
      <w:r>
        <w:rPr>
          <w:rFonts w:hint="eastAsia"/>
        </w:rPr>
        <w:t>  次</w:t>
      </w:r>
      <w:bookmarkEnd w:id="2"/>
    </w:p>
    <w:p w:rsidR="00542973" w:rsidRDefault="00776C13">
      <w:pPr>
        <w:pStyle w:val="10"/>
        <w:tabs>
          <w:tab w:val="right" w:leader="dot" w:pos="9354"/>
        </w:tabs>
        <w:spacing w:before="78" w:after="78"/>
      </w:pPr>
      <w:r>
        <w:rPr>
          <w:rFonts w:hint="eastAsia"/>
        </w:rPr>
        <w:fldChar w:fldCharType="begin" w:fldLock="1"/>
      </w:r>
      <w:r>
        <w:rPr>
          <w:rFonts w:hint="eastAsia"/>
        </w:rPr>
        <w:instrText xml:space="preserve"> 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 xml:space="preserve">,1" \* MERGEFORMAT </w:instrText>
      </w:r>
      <w:r>
        <w:rPr>
          <w:rFonts w:hint="eastAsia"/>
        </w:rPr>
        <w:fldChar w:fldCharType="separate"/>
      </w:r>
      <w:hyperlink w:anchor="_Toc25159" w:history="1">
        <w:r>
          <w:rPr>
            <w:rFonts w:hint="eastAsia"/>
          </w:rPr>
          <w:t>前  言</w:t>
        </w:r>
        <w:r>
          <w:tab/>
        </w:r>
        <w:r>
          <w:fldChar w:fldCharType="begin"/>
        </w:r>
        <w:r>
          <w:instrText xml:space="preserve"> PAGEREF _Toc25159 \h </w:instrText>
        </w:r>
        <w:r>
          <w:fldChar w:fldCharType="separate"/>
        </w:r>
        <w:r>
          <w:t>II</w:t>
        </w:r>
        <w:r>
          <w:fldChar w:fldCharType="end"/>
        </w:r>
      </w:hyperlink>
    </w:p>
    <w:p w:rsidR="00542973" w:rsidRDefault="00776C13">
      <w:pPr>
        <w:pStyle w:val="10"/>
        <w:tabs>
          <w:tab w:val="right" w:leader="dot" w:pos="9354"/>
        </w:tabs>
        <w:spacing w:before="78" w:after="78"/>
      </w:pPr>
      <w:hyperlink w:anchor="_Toc19864" w:history="1">
        <w:r>
          <w:rPr>
            <w:rFonts w:ascii="黑体" w:eastAsia="黑体" w:hint="eastAsia"/>
          </w:rPr>
          <w:t>1</w:t>
        </w:r>
        <w:r>
          <w:rPr>
            <w:rFonts w:ascii="黑体" w:eastAsia="黑体" w:hint="eastAsia"/>
          </w:rPr>
          <w:t xml:space="preserve">　</w:t>
        </w:r>
        <w:r>
          <w:rPr>
            <w:rFonts w:hint="eastAsia"/>
          </w:rPr>
          <w:t>范围</w:t>
        </w:r>
        <w:r>
          <w:tab/>
        </w:r>
        <w:r>
          <w:fldChar w:fldCharType="begin"/>
        </w:r>
        <w:r>
          <w:instrText xml:space="preserve"> PAGEREF _Toc19864 \h </w:instrText>
        </w:r>
        <w:r>
          <w:fldChar w:fldCharType="separate"/>
        </w:r>
        <w:r>
          <w:t>1</w:t>
        </w:r>
        <w:r>
          <w:fldChar w:fldCharType="end"/>
        </w:r>
      </w:hyperlink>
    </w:p>
    <w:p w:rsidR="00542973" w:rsidRDefault="00776C13">
      <w:pPr>
        <w:pStyle w:val="10"/>
        <w:tabs>
          <w:tab w:val="right" w:leader="dot" w:pos="9354"/>
        </w:tabs>
        <w:spacing w:before="78" w:after="78"/>
      </w:pPr>
      <w:hyperlink w:anchor="_Toc32311" w:history="1">
        <w:r>
          <w:rPr>
            <w:rFonts w:ascii="黑体" w:eastAsia="黑体" w:hint="eastAsia"/>
          </w:rPr>
          <w:t>2</w:t>
        </w:r>
        <w:r>
          <w:rPr>
            <w:rFonts w:ascii="黑体" w:eastAsia="黑体" w:hint="eastAsia"/>
          </w:rPr>
          <w:t xml:space="preserve">　</w:t>
        </w:r>
        <w:r>
          <w:rPr>
            <w:rFonts w:hint="eastAsia"/>
          </w:rPr>
          <w:t>规范性引用文件</w:t>
        </w:r>
        <w:r>
          <w:tab/>
        </w:r>
        <w:r>
          <w:fldChar w:fldCharType="begin"/>
        </w:r>
        <w:r>
          <w:instrText xml:space="preserve"> PAGEREF _Toc32311 \h </w:instrText>
        </w:r>
        <w:r>
          <w:fldChar w:fldCharType="separate"/>
        </w:r>
        <w:r>
          <w:t>1</w:t>
        </w:r>
        <w:r>
          <w:fldChar w:fldCharType="end"/>
        </w:r>
      </w:hyperlink>
    </w:p>
    <w:p w:rsidR="00542973" w:rsidRDefault="00776C13">
      <w:pPr>
        <w:pStyle w:val="10"/>
        <w:tabs>
          <w:tab w:val="right" w:leader="dot" w:pos="9354"/>
        </w:tabs>
        <w:spacing w:before="78" w:after="78"/>
      </w:pPr>
      <w:hyperlink w:anchor="_Toc27088" w:history="1">
        <w:r>
          <w:rPr>
            <w:rFonts w:ascii="黑体" w:eastAsia="黑体" w:hint="eastAsia"/>
          </w:rPr>
          <w:t>3</w:t>
        </w:r>
        <w:r>
          <w:rPr>
            <w:rFonts w:ascii="黑体" w:eastAsia="黑体" w:hint="eastAsia"/>
          </w:rPr>
          <w:t xml:space="preserve">　</w:t>
        </w:r>
        <w:r>
          <w:rPr>
            <w:rFonts w:hint="eastAsia"/>
          </w:rPr>
          <w:t>术语和定义</w:t>
        </w:r>
        <w:r>
          <w:tab/>
        </w:r>
        <w:r>
          <w:fldChar w:fldCharType="begin"/>
        </w:r>
        <w:r>
          <w:instrText xml:space="preserve"> PAGEREF _Toc27088 \h </w:instrText>
        </w:r>
        <w:r>
          <w:fldChar w:fldCharType="separate"/>
        </w:r>
        <w:r>
          <w:t>1</w:t>
        </w:r>
        <w:r>
          <w:fldChar w:fldCharType="end"/>
        </w:r>
      </w:hyperlink>
    </w:p>
    <w:p w:rsidR="00542973" w:rsidRDefault="00776C13">
      <w:pPr>
        <w:pStyle w:val="10"/>
        <w:tabs>
          <w:tab w:val="right" w:leader="dot" w:pos="9354"/>
        </w:tabs>
        <w:spacing w:before="78" w:after="78"/>
      </w:pPr>
      <w:hyperlink w:anchor="_Toc28437" w:history="1">
        <w:r>
          <w:rPr>
            <w:rFonts w:ascii="黑体" w:eastAsia="黑体" w:hint="eastAsia"/>
          </w:rPr>
          <w:t>4</w:t>
        </w:r>
        <w:r>
          <w:rPr>
            <w:rFonts w:ascii="黑体" w:eastAsia="黑体" w:hint="eastAsia"/>
          </w:rPr>
          <w:t xml:space="preserve">　</w:t>
        </w:r>
        <w:r>
          <w:rPr>
            <w:rFonts w:eastAsia="黑体" w:hint="eastAsia"/>
          </w:rPr>
          <w:t>生产条件</w:t>
        </w:r>
        <w:r>
          <w:tab/>
        </w:r>
        <w:r>
          <w:rPr>
            <w:rFonts w:hint="eastAsia"/>
          </w:rPr>
          <w:t>2</w:t>
        </w:r>
      </w:hyperlink>
    </w:p>
    <w:p w:rsidR="00542973" w:rsidRDefault="00776C13">
      <w:pPr>
        <w:pStyle w:val="10"/>
        <w:tabs>
          <w:tab w:val="right" w:leader="dot" w:pos="9354"/>
        </w:tabs>
        <w:spacing w:before="78" w:after="78"/>
      </w:pPr>
      <w:hyperlink w:anchor="_Toc1479" w:history="1">
        <w:r>
          <w:rPr>
            <w:rFonts w:ascii="黑体" w:eastAsia="黑体" w:hint="eastAsia"/>
          </w:rPr>
          <w:t>5</w:t>
        </w:r>
        <w:r>
          <w:rPr>
            <w:rFonts w:ascii="黑体" w:eastAsia="黑体" w:hint="eastAsia"/>
          </w:rPr>
          <w:t xml:space="preserve">　</w:t>
        </w:r>
        <w:r>
          <w:rPr>
            <w:rFonts w:hint="eastAsia"/>
          </w:rPr>
          <w:t>种子田建植</w:t>
        </w:r>
        <w:r>
          <w:tab/>
        </w:r>
        <w:r>
          <w:rPr>
            <w:rFonts w:hint="eastAsia"/>
          </w:rPr>
          <w:t>2</w:t>
        </w:r>
      </w:hyperlink>
    </w:p>
    <w:p w:rsidR="00542973" w:rsidRDefault="00776C13">
      <w:pPr>
        <w:pStyle w:val="10"/>
        <w:tabs>
          <w:tab w:val="right" w:leader="dot" w:pos="9354"/>
        </w:tabs>
        <w:spacing w:before="78" w:after="78"/>
      </w:pPr>
      <w:hyperlink w:anchor="_Toc4641" w:history="1">
        <w:r>
          <w:rPr>
            <w:rFonts w:ascii="黑体" w:eastAsia="黑体" w:hint="eastAsia"/>
          </w:rPr>
          <w:t>6</w:t>
        </w:r>
        <w:r>
          <w:rPr>
            <w:rFonts w:ascii="黑体" w:eastAsia="黑体" w:hint="eastAsia"/>
          </w:rPr>
          <w:t xml:space="preserve">　田间管理</w:t>
        </w:r>
        <w:r>
          <w:tab/>
        </w:r>
        <w:r>
          <w:rPr>
            <w:rFonts w:hint="eastAsia"/>
          </w:rPr>
          <w:t>3</w:t>
        </w:r>
      </w:hyperlink>
    </w:p>
    <w:p w:rsidR="00542973" w:rsidRDefault="00776C13">
      <w:pPr>
        <w:pStyle w:val="10"/>
        <w:tabs>
          <w:tab w:val="right" w:leader="dot" w:pos="9354"/>
        </w:tabs>
        <w:spacing w:before="78" w:after="78"/>
      </w:pPr>
      <w:hyperlink w:anchor="_Toc28662" w:history="1">
        <w:r>
          <w:rPr>
            <w:rFonts w:ascii="黑体" w:eastAsia="黑体" w:hint="eastAsia"/>
          </w:rPr>
          <w:t>7</w:t>
        </w:r>
        <w:r>
          <w:rPr>
            <w:rFonts w:ascii="黑体" w:eastAsia="黑体" w:hint="eastAsia"/>
          </w:rPr>
          <w:t xml:space="preserve">　</w:t>
        </w:r>
        <w:r>
          <w:rPr>
            <w:rFonts w:eastAsia="黑体" w:hint="eastAsia"/>
          </w:rPr>
          <w:t>收种后管理</w:t>
        </w:r>
        <w:r>
          <w:tab/>
        </w:r>
        <w:r>
          <w:rPr>
            <w:rFonts w:hint="eastAsia"/>
          </w:rPr>
          <w:t>3</w:t>
        </w:r>
      </w:hyperlink>
    </w:p>
    <w:p w:rsidR="00542973" w:rsidRDefault="00776C13">
      <w:pPr>
        <w:pStyle w:val="10"/>
        <w:tabs>
          <w:tab w:val="right" w:leader="dot" w:pos="9354"/>
        </w:tabs>
        <w:spacing w:before="78" w:after="78"/>
      </w:pPr>
      <w:hyperlink w:anchor="_Toc12608" w:history="1">
        <w:r>
          <w:rPr>
            <w:rFonts w:ascii="黑体" w:eastAsia="黑体" w:hint="eastAsia"/>
          </w:rPr>
          <w:t>8</w:t>
        </w:r>
        <w:r>
          <w:rPr>
            <w:rFonts w:ascii="黑体" w:eastAsia="黑体" w:hint="eastAsia"/>
          </w:rPr>
          <w:t xml:space="preserve">　</w:t>
        </w:r>
        <w:r>
          <w:rPr>
            <w:rFonts w:eastAsia="黑体" w:hint="eastAsia"/>
          </w:rPr>
          <w:t>种子加工与贮藏</w:t>
        </w:r>
        <w:r>
          <w:tab/>
        </w:r>
        <w:r>
          <w:rPr>
            <w:rFonts w:hint="eastAsia"/>
          </w:rPr>
          <w:t>4</w:t>
        </w:r>
      </w:hyperlink>
    </w:p>
    <w:p w:rsidR="00542973" w:rsidRDefault="00776C13">
      <w:pPr>
        <w:pStyle w:val="affffff6"/>
        <w:spacing w:after="468"/>
        <w:rPr>
          <w:rFonts w:ascii="Times New Roman" w:hAnsi="Times New Roman"/>
          <w:color w:val="000000" w:themeColor="text1"/>
          <w:kern w:val="0"/>
        </w:rPr>
        <w:sectPr w:rsidR="00542973">
          <w:headerReference w:type="even" r:id="rId14"/>
          <w:headerReference w:type="default" r:id="rId15"/>
          <w:footerReference w:type="default" r:id="rId16"/>
          <w:pgSz w:w="11906" w:h="16838"/>
          <w:pgMar w:top="1871" w:right="1134" w:bottom="1134" w:left="1134" w:header="1418" w:footer="1134" w:gutter="284"/>
          <w:pgNumType w:fmt="upperRoman" w:start="1"/>
          <w:cols w:space="425"/>
          <w:formProt w:val="0"/>
          <w:docGrid w:type="lines" w:linePitch="312"/>
        </w:sectPr>
      </w:pPr>
      <w:r>
        <w:rPr>
          <w:rFonts w:hint="eastAsia"/>
        </w:rPr>
        <w:fldChar w:fldCharType="end"/>
      </w:r>
    </w:p>
    <w:p w:rsidR="00542973" w:rsidRDefault="00776C13">
      <w:pPr>
        <w:pStyle w:val="a6"/>
        <w:spacing w:after="468"/>
        <w:rPr>
          <w:rFonts w:ascii="Times New Roman"/>
          <w:color w:val="000000" w:themeColor="text1"/>
        </w:rPr>
      </w:pPr>
      <w:bookmarkStart w:id="3" w:name="_Toc140424864"/>
      <w:bookmarkStart w:id="4" w:name="BookMark2"/>
      <w:bookmarkEnd w:id="1"/>
      <w:r>
        <w:rPr>
          <w:rFonts w:ascii="Times New Roman"/>
          <w:color w:val="000000" w:themeColor="text1"/>
        </w:rPr>
        <w:lastRenderedPageBreak/>
        <w:t>前言</w:t>
      </w:r>
      <w:bookmarkEnd w:id="3"/>
    </w:p>
    <w:p w:rsidR="00542973" w:rsidRDefault="00776C13">
      <w:pPr>
        <w:pStyle w:val="afffff1"/>
        <w:ind w:firstLine="420"/>
        <w:rPr>
          <w:rFonts w:ascii="Times New Roman"/>
          <w:color w:val="000000" w:themeColor="text1"/>
        </w:rPr>
      </w:pPr>
      <w:r>
        <w:rPr>
          <w:rFonts w:ascii="Times New Roman"/>
          <w:color w:val="000000" w:themeColor="text1"/>
        </w:rPr>
        <w:t>本文件按照</w:t>
      </w:r>
      <w:r>
        <w:rPr>
          <w:rFonts w:ascii="Times New Roman"/>
          <w:color w:val="000000" w:themeColor="text1"/>
        </w:rPr>
        <w:t>GB/T 1.1-202</w:t>
      </w:r>
      <w:r>
        <w:rPr>
          <w:rFonts w:ascii="Times New Roman" w:hint="eastAsia"/>
          <w:color w:val="000000" w:themeColor="text1"/>
        </w:rPr>
        <w:t>0</w:t>
      </w:r>
      <w:r>
        <w:rPr>
          <w:rFonts w:ascii="Times New Roman"/>
          <w:color w:val="000000" w:themeColor="text1"/>
        </w:rPr>
        <w:t>《标准化工作导则第</w:t>
      </w:r>
      <w:r>
        <w:rPr>
          <w:rFonts w:ascii="Times New Roman"/>
          <w:color w:val="000000" w:themeColor="text1"/>
        </w:rPr>
        <w:t>1</w:t>
      </w:r>
      <w:r>
        <w:rPr>
          <w:rFonts w:ascii="Times New Roman"/>
          <w:color w:val="000000" w:themeColor="text1"/>
        </w:rPr>
        <w:t>部分：标准化文件的结构和起草规则》的规定起草。</w:t>
      </w:r>
    </w:p>
    <w:p w:rsidR="00542973" w:rsidRDefault="00776C13">
      <w:pPr>
        <w:pStyle w:val="afffff1"/>
        <w:ind w:firstLine="420"/>
        <w:rPr>
          <w:rFonts w:ascii="Times New Roman"/>
          <w:color w:val="000000" w:themeColor="text1"/>
        </w:rPr>
      </w:pPr>
      <w:r>
        <w:rPr>
          <w:rFonts w:ascii="Times New Roman"/>
          <w:color w:val="000000" w:themeColor="text1"/>
        </w:rPr>
        <w:t>请注意本文件的某些内容可能涉及专利。本文件的发布机构不承担识别专利的责任。</w:t>
      </w:r>
    </w:p>
    <w:p w:rsidR="00542973" w:rsidRDefault="00776C13">
      <w:pPr>
        <w:pStyle w:val="afffffffffff6"/>
        <w:rPr>
          <w:rFonts w:ascii="Times New Roman"/>
          <w:color w:val="000000" w:themeColor="text1"/>
        </w:rPr>
      </w:pPr>
      <w:r>
        <w:rPr>
          <w:rFonts w:ascii="Times New Roman"/>
          <w:color w:val="000000" w:themeColor="text1"/>
        </w:rPr>
        <w:t>本文件由四川省</w:t>
      </w:r>
      <w:r>
        <w:rPr>
          <w:rFonts w:ascii="Times New Roman" w:hint="eastAsia"/>
          <w:color w:val="000000" w:themeColor="text1"/>
        </w:rPr>
        <w:t>畜牧兽医学</w:t>
      </w:r>
      <w:r>
        <w:rPr>
          <w:rFonts w:ascii="Times New Roman"/>
          <w:color w:val="000000" w:themeColor="text1"/>
        </w:rPr>
        <w:t>会提出并归口。</w:t>
      </w:r>
    </w:p>
    <w:p w:rsidR="00542973" w:rsidRDefault="00776C13">
      <w:pPr>
        <w:pStyle w:val="afffffffffff6"/>
        <w:rPr>
          <w:rFonts w:ascii="Times New Roman"/>
          <w:color w:val="000000" w:themeColor="text1"/>
        </w:rPr>
      </w:pPr>
      <w:r>
        <w:rPr>
          <w:rFonts w:ascii="Times New Roman"/>
          <w:color w:val="000000" w:themeColor="text1"/>
        </w:rPr>
        <w:t>本文件由四川省</w:t>
      </w:r>
      <w:r>
        <w:rPr>
          <w:rFonts w:ascii="Times New Roman" w:hint="eastAsia"/>
          <w:color w:val="000000" w:themeColor="text1"/>
        </w:rPr>
        <w:t>畜牧兽医学</w:t>
      </w:r>
      <w:r>
        <w:rPr>
          <w:rFonts w:ascii="Times New Roman"/>
          <w:color w:val="000000" w:themeColor="text1"/>
        </w:rPr>
        <w:t>会标准化技术委员会负责解释。</w:t>
      </w:r>
    </w:p>
    <w:p w:rsidR="00542973" w:rsidRDefault="00776C13">
      <w:pPr>
        <w:pStyle w:val="afffff1"/>
        <w:ind w:firstLine="420"/>
        <w:rPr>
          <w:rFonts w:ascii="Times New Roman"/>
          <w:color w:val="000000" w:themeColor="text1"/>
        </w:rPr>
      </w:pPr>
      <w:r>
        <w:rPr>
          <w:rFonts w:ascii="Times New Roman"/>
          <w:color w:val="000000" w:themeColor="text1"/>
        </w:rPr>
        <w:t>本文件起草单位：</w:t>
      </w:r>
      <w:r>
        <w:rPr>
          <w:rFonts w:ascii="Times New Roman" w:hint="eastAsia"/>
          <w:color w:val="000000" w:themeColor="text1"/>
        </w:rPr>
        <w:t>甘孜州草原工作站、</w:t>
      </w:r>
      <w:r w:rsidR="00F61919">
        <w:rPr>
          <w:rFonts w:ascii="Times New Roman" w:hint="eastAsia"/>
          <w:color w:val="000000" w:themeColor="text1"/>
        </w:rPr>
        <w:t>西南民族大学草地资源学院</w:t>
      </w:r>
      <w:r w:rsidR="00F61919">
        <w:rPr>
          <w:rFonts w:ascii="Times New Roman" w:hint="eastAsia"/>
          <w:color w:val="000000" w:themeColor="text1"/>
        </w:rPr>
        <w:t>、</w:t>
      </w:r>
      <w:proofErr w:type="gramStart"/>
      <w:r w:rsidR="00F61919">
        <w:rPr>
          <w:rFonts w:ascii="Times New Roman" w:hint="eastAsia"/>
          <w:color w:val="000000" w:themeColor="text1"/>
        </w:rPr>
        <w:t>四川省丰楠生态</w:t>
      </w:r>
      <w:proofErr w:type="gramEnd"/>
      <w:r w:rsidR="00F61919">
        <w:rPr>
          <w:rFonts w:ascii="Times New Roman" w:hint="eastAsia"/>
          <w:color w:val="000000" w:themeColor="text1"/>
        </w:rPr>
        <w:t>科技有限责任公司</w:t>
      </w:r>
      <w:r w:rsidR="00F61919">
        <w:rPr>
          <w:rFonts w:ascii="Times New Roman" w:hint="eastAsia"/>
          <w:color w:val="000000" w:themeColor="text1"/>
        </w:rPr>
        <w:t>、石渠县林业和草原局</w:t>
      </w:r>
      <w:r>
        <w:rPr>
          <w:rFonts w:ascii="Times New Roman" w:hint="eastAsia"/>
          <w:color w:val="000000" w:themeColor="text1"/>
        </w:rPr>
        <w:t>、四川农业大学草业科技学院</w:t>
      </w:r>
      <w:r w:rsidR="00F61919">
        <w:rPr>
          <w:rFonts w:ascii="Times New Roman" w:hint="eastAsia"/>
          <w:color w:val="000000" w:themeColor="text1"/>
        </w:rPr>
        <w:t>、</w:t>
      </w:r>
      <w:r w:rsidR="00F61919">
        <w:rPr>
          <w:rFonts w:ascii="Times New Roman" w:hint="eastAsia"/>
          <w:color w:val="000000" w:themeColor="text1"/>
        </w:rPr>
        <w:t>四川省草原科学研究院</w:t>
      </w:r>
      <w:r w:rsidR="00F61919">
        <w:rPr>
          <w:rFonts w:ascii="Times New Roman" w:hint="eastAsia"/>
          <w:color w:val="000000" w:themeColor="text1"/>
        </w:rPr>
        <w:t>、四川国飞生态环境工程有限公司。</w:t>
      </w:r>
    </w:p>
    <w:p w:rsidR="00542973" w:rsidRDefault="00776C13">
      <w:pPr>
        <w:pStyle w:val="afffff1"/>
        <w:ind w:firstLine="420"/>
        <w:rPr>
          <w:rFonts w:ascii="Times New Roman"/>
          <w:color w:val="000000" w:themeColor="text1"/>
        </w:rPr>
      </w:pPr>
      <w:r>
        <w:rPr>
          <w:rFonts w:ascii="Times New Roman"/>
          <w:color w:val="000000" w:themeColor="text1"/>
        </w:rPr>
        <w:t>本文件主要起草人</w:t>
      </w:r>
      <w:bookmarkStart w:id="5" w:name="_Hlk147672984"/>
      <w:r>
        <w:rPr>
          <w:rFonts w:ascii="Times New Roman"/>
          <w:color w:val="000000" w:themeColor="text1"/>
        </w:rPr>
        <w:t>：</w:t>
      </w:r>
      <w:bookmarkStart w:id="6" w:name="_Hlk140572325"/>
      <w:bookmarkEnd w:id="5"/>
      <w:r>
        <w:rPr>
          <w:rFonts w:hint="eastAsia"/>
          <w:color w:val="000000" w:themeColor="text1"/>
          <w:szCs w:val="28"/>
        </w:rPr>
        <w:t>杨廷勇、谢欢、王长庭、姚建民、丁路明、刘刚、聂刚、唐伟、</w:t>
      </w:r>
      <w:r w:rsidR="00D104E1">
        <w:rPr>
          <w:rFonts w:hint="eastAsia"/>
          <w:color w:val="000000" w:themeColor="text1"/>
          <w:szCs w:val="28"/>
        </w:rPr>
        <w:t>范康、</w:t>
      </w:r>
      <w:bookmarkStart w:id="7" w:name="_GoBack"/>
      <w:bookmarkEnd w:id="7"/>
      <w:r>
        <w:rPr>
          <w:rFonts w:hint="eastAsia"/>
          <w:color w:val="000000" w:themeColor="text1"/>
          <w:szCs w:val="28"/>
        </w:rPr>
        <w:t>苏生禹、马啸、唐一国、刘斌、方红艳、谢树瑛、何东梅、曲晓蓉、魏雯</w:t>
      </w:r>
      <w:bookmarkEnd w:id="6"/>
      <w:r>
        <w:rPr>
          <w:rFonts w:ascii="Times New Roman"/>
        </w:rPr>
        <w:t>。</w:t>
      </w:r>
    </w:p>
    <w:p w:rsidR="00542973" w:rsidRDefault="00776C13">
      <w:pPr>
        <w:pStyle w:val="afffff1"/>
        <w:ind w:firstLine="420"/>
        <w:rPr>
          <w:rFonts w:ascii="Times New Roman"/>
          <w:color w:val="000000" w:themeColor="text1"/>
        </w:rPr>
      </w:pPr>
      <w:r>
        <w:rPr>
          <w:rFonts w:ascii="Times New Roman"/>
          <w:color w:val="000000" w:themeColor="text1"/>
        </w:rPr>
        <w:t>本文件及其所代替文件的历次版本发布情况为：</w:t>
      </w:r>
    </w:p>
    <w:p w:rsidR="00542973" w:rsidRDefault="00776C13">
      <w:pPr>
        <w:pStyle w:val="af5"/>
        <w:rPr>
          <w:rFonts w:ascii="Times New Roman"/>
          <w:color w:val="000000" w:themeColor="text1"/>
        </w:rPr>
      </w:pPr>
      <w:r>
        <w:rPr>
          <w:rFonts w:ascii="Times New Roman"/>
          <w:color w:val="000000" w:themeColor="text1"/>
        </w:rPr>
        <w:t>本次为首次发布。</w:t>
      </w:r>
    </w:p>
    <w:p w:rsidR="00542973" w:rsidRDefault="00542973">
      <w:pPr>
        <w:pStyle w:val="afffff1"/>
        <w:ind w:firstLine="420"/>
        <w:rPr>
          <w:rFonts w:ascii="Times New Roman"/>
          <w:color w:val="000000" w:themeColor="text1"/>
        </w:rPr>
        <w:sectPr w:rsidR="00542973">
          <w:pgSz w:w="11906" w:h="16838"/>
          <w:pgMar w:top="1871" w:right="1134" w:bottom="1134" w:left="1134" w:header="1418" w:footer="1134" w:gutter="284"/>
          <w:pgNumType w:fmt="upperRoman"/>
          <w:cols w:space="425"/>
          <w:formProt w:val="0"/>
          <w:docGrid w:type="lines" w:linePitch="312"/>
        </w:sectPr>
      </w:pPr>
    </w:p>
    <w:p w:rsidR="00542973" w:rsidRDefault="00542973">
      <w:pPr>
        <w:spacing w:line="20" w:lineRule="exact"/>
        <w:jc w:val="center"/>
        <w:rPr>
          <w:rFonts w:ascii="Times New Roman" w:eastAsia="黑体" w:hAnsi="Times New Roman"/>
          <w:color w:val="000000" w:themeColor="text1"/>
          <w:kern w:val="0"/>
          <w:sz w:val="32"/>
          <w:szCs w:val="32"/>
        </w:rPr>
      </w:pPr>
      <w:bookmarkStart w:id="8" w:name="BookMark4"/>
      <w:bookmarkEnd w:id="4"/>
    </w:p>
    <w:p w:rsidR="00542973" w:rsidRDefault="00542973">
      <w:pPr>
        <w:spacing w:line="20" w:lineRule="exact"/>
        <w:jc w:val="center"/>
        <w:rPr>
          <w:rFonts w:ascii="Times New Roman" w:eastAsia="黑体" w:hAnsi="Times New Roman"/>
          <w:color w:val="000000" w:themeColor="text1"/>
          <w:kern w:val="0"/>
          <w:sz w:val="32"/>
          <w:szCs w:val="32"/>
        </w:rPr>
      </w:pPr>
    </w:p>
    <w:bookmarkStart w:id="9" w:name="NEW_STAND_NAME" w:displacedByCustomXml="next"/>
    <w:bookmarkStart w:id="10" w:name="_Hlk140573842" w:displacedByCustomXml="next"/>
    <w:sdt>
      <w:sdtPr>
        <w:rPr>
          <w:rFonts w:ascii="Times New Roman" w:hAnsi="Times New Roman"/>
          <w:color w:val="000000" w:themeColor="text1"/>
          <w:kern w:val="0"/>
        </w:rPr>
        <w:tag w:val="NEW_STAND_NAME"/>
        <w:id w:val="595910757"/>
        <w:lock w:val="sdtLocked"/>
        <w:placeholder>
          <w:docPart w:val="C89F3B867D504FF3B711604C631CAE1F"/>
        </w:placeholder>
      </w:sdtPr>
      <w:sdtEndPr/>
      <w:sdtContent>
        <w:p w:rsidR="00542973" w:rsidRDefault="00776C13">
          <w:pPr>
            <w:pStyle w:val="afffffffff4"/>
            <w:spacing w:beforeLines="100" w:before="312" w:afterLines="100" w:after="312"/>
            <w:rPr>
              <w:rFonts w:ascii="Times New Roman" w:hAnsi="Times New Roman"/>
              <w:color w:val="000000" w:themeColor="text1"/>
              <w:kern w:val="0"/>
            </w:rPr>
          </w:pPr>
          <w:r>
            <w:rPr>
              <w:rFonts w:ascii="Times New Roman" w:hAnsi="Times New Roman" w:hint="eastAsia"/>
              <w:color w:val="000000" w:themeColor="text1"/>
              <w:kern w:val="0"/>
            </w:rPr>
            <w:t>‘</w:t>
          </w:r>
          <w:r>
            <w:rPr>
              <w:rFonts w:hint="eastAsia"/>
            </w:rPr>
            <w:t>石渠</w:t>
          </w:r>
          <w:r>
            <w:rPr>
              <w:rFonts w:ascii="Times New Roman" w:hAnsi="Times New Roman" w:hint="eastAsia"/>
              <w:color w:val="000000" w:themeColor="text1"/>
              <w:kern w:val="0"/>
            </w:rPr>
            <w:t>’</w:t>
          </w:r>
          <w:proofErr w:type="gramStart"/>
          <w:r>
            <w:rPr>
              <w:rFonts w:hint="eastAsia"/>
            </w:rPr>
            <w:t>垂穗披碱草</w:t>
          </w:r>
          <w:proofErr w:type="gramEnd"/>
          <w:r>
            <w:rPr>
              <w:rFonts w:hint="eastAsia"/>
            </w:rPr>
            <w:t>种子生产技术规程</w:t>
          </w:r>
        </w:p>
      </w:sdtContent>
    </w:sdt>
    <w:p w:rsidR="00542973" w:rsidRDefault="00776C13">
      <w:pPr>
        <w:pStyle w:val="afff"/>
        <w:spacing w:before="312" w:after="312"/>
        <w:rPr>
          <w:rFonts w:ascii="Times New Roman"/>
          <w:color w:val="000000" w:themeColor="text1"/>
        </w:rPr>
      </w:pPr>
      <w:bookmarkStart w:id="11" w:name="_Toc26648465"/>
      <w:bookmarkStart w:id="12" w:name="_Toc26718930"/>
      <w:bookmarkStart w:id="13" w:name="_Toc140424865"/>
      <w:bookmarkStart w:id="14" w:name="_Toc26986530"/>
      <w:bookmarkStart w:id="15" w:name="_Toc24884211"/>
      <w:bookmarkStart w:id="16" w:name="_Toc17233325"/>
      <w:bookmarkStart w:id="17" w:name="_Toc17233333"/>
      <w:bookmarkStart w:id="18" w:name="_Toc26986771"/>
      <w:bookmarkStart w:id="19" w:name="_Toc24884218"/>
      <w:bookmarkEnd w:id="10"/>
      <w:bookmarkEnd w:id="9"/>
      <w:r>
        <w:rPr>
          <w:rFonts w:ascii="Times New Roman"/>
          <w:color w:val="000000" w:themeColor="text1"/>
        </w:rPr>
        <w:t>范围</w:t>
      </w:r>
      <w:bookmarkEnd w:id="11"/>
      <w:bookmarkEnd w:id="12"/>
      <w:bookmarkEnd w:id="13"/>
      <w:bookmarkEnd w:id="14"/>
      <w:bookmarkEnd w:id="15"/>
      <w:bookmarkEnd w:id="16"/>
      <w:bookmarkEnd w:id="17"/>
      <w:bookmarkEnd w:id="18"/>
      <w:bookmarkEnd w:id="19"/>
    </w:p>
    <w:p w:rsidR="00542973" w:rsidRDefault="00776C13">
      <w:pPr>
        <w:pStyle w:val="afffffffffff6"/>
        <w:rPr>
          <w:rFonts w:ascii="Times New Roman"/>
        </w:rPr>
      </w:pPr>
      <w:bookmarkStart w:id="20" w:name="_Hlk140598755"/>
      <w:bookmarkStart w:id="21" w:name="_Hlk142465028"/>
      <w:bookmarkStart w:id="22" w:name="_Toc24884212"/>
      <w:bookmarkStart w:id="23" w:name="_Toc17233326"/>
      <w:bookmarkStart w:id="24" w:name="_Toc17233334"/>
      <w:bookmarkStart w:id="25" w:name="_Toc26648466"/>
      <w:bookmarkStart w:id="26" w:name="_Toc24884219"/>
      <w:r>
        <w:rPr>
          <w:rFonts w:ascii="Times New Roman" w:hint="eastAsia"/>
        </w:rPr>
        <w:t>本文件规范了石渠</w:t>
      </w:r>
      <w:proofErr w:type="gramStart"/>
      <w:r>
        <w:rPr>
          <w:rFonts w:ascii="Times New Roman" w:hint="eastAsia"/>
        </w:rPr>
        <w:t>垂穗披碱草</w:t>
      </w:r>
      <w:proofErr w:type="gramEnd"/>
      <w:r>
        <w:rPr>
          <w:rFonts w:ascii="Times New Roman" w:hint="eastAsia"/>
        </w:rPr>
        <w:t>种子生产中对土壤环境和材料规格的要求，以及地块选择、隔离条件、种子田建设、田间管理、种子生产和贮藏等生产技术。</w:t>
      </w:r>
    </w:p>
    <w:p w:rsidR="00542973" w:rsidRDefault="00776C13">
      <w:pPr>
        <w:ind w:firstLineChars="200" w:firstLine="420"/>
        <w:rPr>
          <w:rFonts w:ascii="宋体" w:hAnsi="宋体" w:cs="宋体"/>
          <w:bCs/>
        </w:rPr>
      </w:pPr>
      <w:r>
        <w:rPr>
          <w:rFonts w:ascii="Times New Roman" w:hAnsi="Times New Roman" w:hint="eastAsia"/>
        </w:rPr>
        <w:t>本文件适用于石渠</w:t>
      </w:r>
      <w:proofErr w:type="gramStart"/>
      <w:r>
        <w:rPr>
          <w:rFonts w:ascii="Times New Roman" w:hAnsi="Times New Roman" w:hint="eastAsia"/>
        </w:rPr>
        <w:t>垂穗披碱草</w:t>
      </w:r>
      <w:proofErr w:type="gramEnd"/>
      <w:r>
        <w:rPr>
          <w:rFonts w:ascii="Times New Roman" w:hAnsi="Times New Roman" w:hint="eastAsia"/>
        </w:rPr>
        <w:t>种子生产。</w:t>
      </w:r>
    </w:p>
    <w:p w:rsidR="00542973" w:rsidRDefault="00776C13">
      <w:pPr>
        <w:pStyle w:val="afff"/>
        <w:spacing w:before="312" w:after="312"/>
        <w:rPr>
          <w:rFonts w:ascii="Times New Roman"/>
          <w:color w:val="000000" w:themeColor="text1"/>
        </w:rPr>
      </w:pPr>
      <w:bookmarkStart w:id="27" w:name="_Toc26986531"/>
      <w:bookmarkStart w:id="28" w:name="_Toc26718931"/>
      <w:bookmarkStart w:id="29" w:name="_Toc140424866"/>
      <w:bookmarkStart w:id="30" w:name="_Toc26986772"/>
      <w:bookmarkEnd w:id="20"/>
      <w:bookmarkEnd w:id="21"/>
      <w:r>
        <w:rPr>
          <w:rFonts w:ascii="Times New Roman"/>
          <w:color w:val="000000" w:themeColor="text1"/>
        </w:rPr>
        <w:t>规范性引用文件</w:t>
      </w:r>
      <w:bookmarkEnd w:id="22"/>
      <w:bookmarkEnd w:id="23"/>
      <w:bookmarkEnd w:id="24"/>
      <w:bookmarkEnd w:id="25"/>
      <w:bookmarkEnd w:id="26"/>
      <w:bookmarkEnd w:id="27"/>
      <w:bookmarkEnd w:id="28"/>
      <w:bookmarkEnd w:id="29"/>
      <w:bookmarkEnd w:id="30"/>
    </w:p>
    <w:sdt>
      <w:sdtPr>
        <w:rPr>
          <w:rFonts w:ascii="Times New Roman" w:hint="eastAsia"/>
        </w:rPr>
        <w:id w:val="715848253"/>
        <w:placeholder>
          <w:docPart w:val="9DB5974CB17249E0B7DF80C4D4679D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42973" w:rsidRDefault="00776C13">
          <w:pPr>
            <w:pStyle w:val="afffff1"/>
            <w:ind w:firstLine="420"/>
            <w:rPr>
              <w:rFonts w:ascii="Times New Roman"/>
            </w:rPr>
          </w:pPr>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42973" w:rsidRDefault="00776C13">
      <w:pPr>
        <w:pStyle w:val="afffffffffff6"/>
      </w:pPr>
      <w:bookmarkStart w:id="31" w:name="_Hlk140597688"/>
      <w:r>
        <w:t xml:space="preserve">GB 4285  </w:t>
      </w:r>
      <w:r>
        <w:t>农</w:t>
      </w:r>
      <w:r>
        <w:t>药安全使用标准</w:t>
      </w:r>
    </w:p>
    <w:p w:rsidR="00542973" w:rsidRDefault="00776C13">
      <w:pPr>
        <w:pStyle w:val="afffffffffff6"/>
      </w:pPr>
      <w:r>
        <w:t xml:space="preserve">GB/T 6142  </w:t>
      </w:r>
      <w:r>
        <w:t>禾本科草种子质量分级</w:t>
      </w:r>
    </w:p>
    <w:p w:rsidR="00542973" w:rsidRDefault="00776C13">
      <w:pPr>
        <w:pStyle w:val="afffffffffff6"/>
      </w:pPr>
      <w:r>
        <w:t xml:space="preserve">NY/T 1210  </w:t>
      </w:r>
      <w:r>
        <w:t>牧草与草坪草种子认证规程</w:t>
      </w:r>
    </w:p>
    <w:p w:rsidR="00542973" w:rsidRDefault="00776C13">
      <w:pPr>
        <w:pStyle w:val="afffffffffff6"/>
      </w:pPr>
      <w:r>
        <w:t xml:space="preserve">NY/T 1235  </w:t>
      </w:r>
      <w:r>
        <w:t>牧草与草坪草种子清选技术规程</w:t>
      </w:r>
    </w:p>
    <w:p w:rsidR="00542973" w:rsidRDefault="00776C13">
      <w:pPr>
        <w:pStyle w:val="afffffffffff6"/>
      </w:pPr>
      <w:r>
        <w:t xml:space="preserve">NY/T 1577  </w:t>
      </w:r>
      <w:r>
        <w:t>草籽包装标准</w:t>
      </w:r>
    </w:p>
    <w:p w:rsidR="00542973" w:rsidRDefault="00542973">
      <w:pPr>
        <w:pStyle w:val="afffff1"/>
        <w:ind w:firstLine="420"/>
        <w:rPr>
          <w:rFonts w:ascii="Times New Roman"/>
        </w:rPr>
      </w:pPr>
    </w:p>
    <w:p w:rsidR="00542973" w:rsidRDefault="00776C13">
      <w:pPr>
        <w:pStyle w:val="afff"/>
        <w:spacing w:before="312" w:after="312"/>
        <w:rPr>
          <w:rFonts w:ascii="Times New Roman" w:eastAsia="宋体"/>
          <w:color w:val="000000" w:themeColor="text1"/>
        </w:rPr>
      </w:pPr>
      <w:bookmarkStart w:id="32" w:name="_Toc140424867"/>
      <w:bookmarkEnd w:id="31"/>
      <w:r>
        <w:rPr>
          <w:rFonts w:ascii="Times New Roman" w:eastAsia="宋体" w:hint="eastAsia"/>
          <w:color w:val="000000" w:themeColor="text1"/>
        </w:rPr>
        <w:t>术</w:t>
      </w:r>
      <w:r>
        <w:rPr>
          <w:rFonts w:ascii="Times New Roman" w:eastAsia="宋体"/>
          <w:color w:val="000000" w:themeColor="text1"/>
        </w:rPr>
        <w:t>语和定义</w:t>
      </w:r>
      <w:bookmarkEnd w:id="32"/>
    </w:p>
    <w:p w:rsidR="00542973" w:rsidRDefault="00776C13">
      <w:pPr>
        <w:pStyle w:val="afffff1"/>
        <w:ind w:firstLine="420"/>
        <w:rPr>
          <w:rFonts w:ascii="Times New Roman"/>
          <w:color w:val="000000" w:themeColor="text1"/>
        </w:rPr>
      </w:pPr>
      <w:bookmarkStart w:id="33" w:name="_Toc26986532"/>
      <w:bookmarkEnd w:id="33"/>
      <w:r>
        <w:rPr>
          <w:rFonts w:ascii="Times New Roman"/>
          <w:color w:val="000000" w:themeColor="text1"/>
        </w:rPr>
        <w:t>下列术语和定义适用于本文件。</w:t>
      </w:r>
    </w:p>
    <w:p w:rsidR="00542973" w:rsidRDefault="00542973">
      <w:pPr>
        <w:pStyle w:val="afffffffffff0"/>
        <w:ind w:left="420" w:hangingChars="200" w:hanging="420"/>
        <w:rPr>
          <w:rFonts w:ascii="Times New Roman"/>
          <w:color w:val="000000" w:themeColor="text1"/>
        </w:rPr>
      </w:pPr>
    </w:p>
    <w:p w:rsidR="00542973" w:rsidRDefault="00776C13">
      <w:pPr>
        <w:pStyle w:val="af3"/>
        <w:numPr>
          <w:ilvl w:val="0"/>
          <w:numId w:val="0"/>
        </w:numPr>
        <w:ind w:firstLineChars="200" w:firstLine="420"/>
        <w:rPr>
          <w:rFonts w:ascii="Times New Roman"/>
        </w:rPr>
      </w:pPr>
      <w:r>
        <w:rPr>
          <w:rFonts w:ascii="Times New Roman"/>
        </w:rPr>
        <w:t>隔离带</w:t>
      </w:r>
      <w:r>
        <w:rPr>
          <w:rFonts w:ascii="Times New Roman"/>
        </w:rPr>
        <w:t xml:space="preserve"> Isolation belt</w:t>
      </w:r>
    </w:p>
    <w:p w:rsidR="00542973" w:rsidRDefault="00776C13">
      <w:pPr>
        <w:pStyle w:val="afffffffffff6"/>
        <w:rPr>
          <w:rFonts w:ascii="Times New Roman"/>
        </w:rPr>
      </w:pPr>
      <w:r>
        <w:rPr>
          <w:rFonts w:ascii="Times New Roman"/>
        </w:rPr>
        <w:t>为防止种子生产中基因混杂和机械混杂，将不同种或品种间隔一定距离而设置的围栏、沟、渠、草地或其它生物带。</w:t>
      </w:r>
    </w:p>
    <w:p w:rsidR="00542973" w:rsidRDefault="00542973">
      <w:pPr>
        <w:pStyle w:val="afffffffffff0"/>
        <w:ind w:left="0"/>
        <w:rPr>
          <w:rFonts w:ascii="Times New Roman"/>
          <w:color w:val="000000" w:themeColor="text1"/>
        </w:rPr>
      </w:pPr>
    </w:p>
    <w:p w:rsidR="00542973" w:rsidRDefault="00776C13">
      <w:pPr>
        <w:pStyle w:val="af3"/>
        <w:numPr>
          <w:ilvl w:val="0"/>
          <w:numId w:val="0"/>
        </w:numPr>
        <w:ind w:firstLineChars="200" w:firstLine="420"/>
        <w:rPr>
          <w:rFonts w:ascii="Times New Roman"/>
        </w:rPr>
      </w:pPr>
      <w:bookmarkStart w:id="34" w:name="_Hlk142465917"/>
      <w:r>
        <w:rPr>
          <w:rFonts w:ascii="Times New Roman"/>
          <w:color w:val="000000"/>
          <w:lang w:bidi="ar"/>
        </w:rPr>
        <w:t>原种</w:t>
      </w:r>
      <w:r>
        <w:rPr>
          <w:rFonts w:ascii="Times New Roman"/>
          <w:color w:val="000000"/>
          <w:lang w:bidi="ar"/>
        </w:rPr>
        <w:t xml:space="preserve"> </w:t>
      </w:r>
      <w:proofErr w:type="spellStart"/>
      <w:r>
        <w:rPr>
          <w:rFonts w:ascii="Times New Roman" w:hint="eastAsia"/>
          <w:color w:val="000000"/>
          <w:lang w:bidi="ar"/>
        </w:rPr>
        <w:t>P</w:t>
      </w:r>
      <w:r>
        <w:rPr>
          <w:rFonts w:ascii="Times New Roman"/>
          <w:color w:val="000000"/>
          <w:lang w:bidi="ar"/>
        </w:rPr>
        <w:t>rotospecies</w:t>
      </w:r>
      <w:proofErr w:type="spellEnd"/>
      <w:r>
        <w:rPr>
          <w:rFonts w:ascii="Times New Roman" w:hint="eastAsia"/>
          <w:color w:val="000000"/>
          <w:lang w:bidi="ar"/>
        </w:rPr>
        <w:t xml:space="preserve"> foundation seeds</w:t>
      </w:r>
    </w:p>
    <w:p w:rsidR="00542973" w:rsidRDefault="00776C13">
      <w:pPr>
        <w:pStyle w:val="afffffffffff6"/>
        <w:rPr>
          <w:rFonts w:ascii="Times New Roman"/>
        </w:rPr>
      </w:pPr>
      <w:r>
        <w:rPr>
          <w:rFonts w:ascii="Times New Roman"/>
        </w:rPr>
        <w:t>新品种开始生产和推广的最原始的高质量种子。用原原种繁殖的</w:t>
      </w:r>
      <w:r>
        <w:rPr>
          <w:rFonts w:ascii="Times New Roman"/>
        </w:rPr>
        <w:t>1</w:t>
      </w:r>
      <w:r>
        <w:rPr>
          <w:rFonts w:ascii="Times New Roman"/>
        </w:rPr>
        <w:t>～</w:t>
      </w:r>
      <w:r>
        <w:rPr>
          <w:rFonts w:ascii="Times New Roman"/>
        </w:rPr>
        <w:t>3</w:t>
      </w:r>
      <w:r>
        <w:rPr>
          <w:rFonts w:ascii="Times New Roman"/>
        </w:rPr>
        <w:t>代或按原种生产技术规程生产的达到原种质量标准的种子。</w:t>
      </w:r>
    </w:p>
    <w:bookmarkEnd w:id="34"/>
    <w:p w:rsidR="00542973" w:rsidRDefault="00542973">
      <w:pPr>
        <w:pStyle w:val="afffffffffff0"/>
        <w:ind w:left="0"/>
        <w:rPr>
          <w:rFonts w:ascii="Times New Roman"/>
          <w:color w:val="000000" w:themeColor="text1"/>
        </w:rPr>
      </w:pPr>
    </w:p>
    <w:p w:rsidR="00542973" w:rsidRDefault="00776C13">
      <w:pPr>
        <w:pStyle w:val="af3"/>
        <w:numPr>
          <w:ilvl w:val="0"/>
          <w:numId w:val="0"/>
        </w:numPr>
        <w:ind w:firstLineChars="200" w:firstLine="420"/>
        <w:rPr>
          <w:rFonts w:ascii="Times New Roman"/>
        </w:rPr>
      </w:pPr>
      <w:bookmarkStart w:id="35" w:name="_Hlk142465940"/>
      <w:r>
        <w:rPr>
          <w:rFonts w:ascii="Times New Roman"/>
        </w:rPr>
        <w:t>石渠</w:t>
      </w:r>
      <w:proofErr w:type="gramStart"/>
      <w:r>
        <w:rPr>
          <w:rFonts w:ascii="Times New Roman"/>
        </w:rPr>
        <w:t>垂穗披碱草</w:t>
      </w:r>
      <w:proofErr w:type="gramEnd"/>
      <w:r>
        <w:rPr>
          <w:rFonts w:ascii="Times New Roman"/>
        </w:rPr>
        <w:t xml:space="preserve"> </w:t>
      </w:r>
      <w:proofErr w:type="spellStart"/>
      <w:r>
        <w:rPr>
          <w:rFonts w:ascii="Times New Roman"/>
          <w:i/>
        </w:rPr>
        <w:t>Elymus</w:t>
      </w:r>
      <w:proofErr w:type="spellEnd"/>
      <w:r>
        <w:rPr>
          <w:rFonts w:ascii="Times New Roman"/>
          <w:i/>
        </w:rPr>
        <w:t xml:space="preserve"> </w:t>
      </w:r>
      <w:proofErr w:type="spellStart"/>
      <w:r>
        <w:rPr>
          <w:rFonts w:ascii="Times New Roman"/>
          <w:i/>
        </w:rPr>
        <w:t>nutans</w:t>
      </w:r>
      <w:proofErr w:type="spellEnd"/>
      <w:r>
        <w:rPr>
          <w:rFonts w:ascii="Times New Roman"/>
          <w:i/>
        </w:rPr>
        <w:t xml:space="preserve"> </w:t>
      </w:r>
      <w:r>
        <w:rPr>
          <w:rFonts w:ascii="Times New Roman"/>
        </w:rPr>
        <w:t>‘</w:t>
      </w:r>
      <w:proofErr w:type="spellStart"/>
      <w:r>
        <w:rPr>
          <w:rFonts w:ascii="Times New Roman"/>
        </w:rPr>
        <w:t>Shiqu</w:t>
      </w:r>
      <w:proofErr w:type="spellEnd"/>
      <w:r>
        <w:rPr>
          <w:rFonts w:ascii="Times New Roman"/>
        </w:rPr>
        <w:t>’</w:t>
      </w:r>
    </w:p>
    <w:p w:rsidR="00542973" w:rsidRDefault="00776C13">
      <w:pPr>
        <w:pStyle w:val="afffffffffff6"/>
      </w:pPr>
      <w:r>
        <w:t>是甘孜州草原工作站以当地野生</w:t>
      </w:r>
      <w:proofErr w:type="gramStart"/>
      <w:r>
        <w:t>垂穗披碱草</w:t>
      </w:r>
      <w:proofErr w:type="gramEnd"/>
      <w:r>
        <w:t>种质资源，驯化选育适应青藏高原东部海拔</w:t>
      </w:r>
      <w:r>
        <w:t>3500m~4500m</w:t>
      </w:r>
      <w:r>
        <w:t>地区种植，产量高、抗寒性强、牧草品质优良的</w:t>
      </w:r>
      <w:proofErr w:type="gramStart"/>
      <w:r>
        <w:t>垂穗披碱草</w:t>
      </w:r>
      <w:proofErr w:type="gramEnd"/>
      <w:r>
        <w:t>品种，且能在该区域完成生育期，主要作为高寒牧区多年生牧草利用，刈割或放牧，刈割后青饲、调制干草或</w:t>
      </w:r>
      <w:proofErr w:type="gramStart"/>
      <w:r>
        <w:t>青贮均</w:t>
      </w:r>
      <w:proofErr w:type="gramEnd"/>
      <w:r>
        <w:t>可；还可作为人工草地建设和天然草地补播改良的主要草种。</w:t>
      </w:r>
    </w:p>
    <w:p w:rsidR="00542973" w:rsidRDefault="00776C13">
      <w:pPr>
        <w:pStyle w:val="afffffffffff0"/>
        <w:numPr>
          <w:ilvl w:val="0"/>
          <w:numId w:val="0"/>
        </w:numPr>
        <w:ind w:left="420" w:firstLineChars="200" w:firstLine="420"/>
        <w:rPr>
          <w:rFonts w:ascii="Times New Roman"/>
          <w:snapToGrid w:val="0"/>
          <w:color w:val="000000" w:themeColor="text1"/>
          <w:szCs w:val="28"/>
        </w:rPr>
      </w:pPr>
      <w:r>
        <w:lastRenderedPageBreak/>
        <w:t>该品种根系发达，</w:t>
      </w:r>
      <w:proofErr w:type="gramStart"/>
      <w:r>
        <w:t>叶量丰富</w:t>
      </w:r>
      <w:proofErr w:type="gramEnd"/>
      <w:r>
        <w:t>，</w:t>
      </w:r>
      <w:r>
        <w:t>分蘖能力强，再生性能好，早熟，种子产量高；耐寒、抗旱，当年高密度播种时生态修复效率高；适口性好，营养价值高</w:t>
      </w:r>
      <w:r>
        <w:rPr>
          <w:rFonts w:ascii="Times New Roman"/>
          <w:snapToGrid w:val="0"/>
          <w:color w:val="000000" w:themeColor="text1"/>
          <w:szCs w:val="28"/>
        </w:rPr>
        <w:t>。</w:t>
      </w:r>
    </w:p>
    <w:bookmarkEnd w:id="35"/>
    <w:p w:rsidR="00542973" w:rsidRDefault="00776C13">
      <w:pPr>
        <w:pStyle w:val="af2"/>
        <w:numPr>
          <w:ilvl w:val="0"/>
          <w:numId w:val="0"/>
        </w:numPr>
      </w:pPr>
      <w:r>
        <w:rPr>
          <w:rFonts w:ascii="Times New Roman" w:hint="eastAsia"/>
          <w:szCs w:val="21"/>
        </w:rPr>
        <w:t xml:space="preserve">4  </w:t>
      </w:r>
      <w:r>
        <w:rPr>
          <w:rFonts w:ascii="Times New Roman"/>
          <w:szCs w:val="21"/>
        </w:rPr>
        <w:t>生产条件</w:t>
      </w:r>
    </w:p>
    <w:p w:rsidR="00542973" w:rsidRDefault="00776C13">
      <w:pPr>
        <w:pStyle w:val="af3"/>
        <w:numPr>
          <w:ilvl w:val="1"/>
          <w:numId w:val="0"/>
        </w:numPr>
      </w:pPr>
      <w:r>
        <w:rPr>
          <w:rFonts w:hint="eastAsia"/>
        </w:rPr>
        <w:t xml:space="preserve">4.1  </w:t>
      </w:r>
      <w:r>
        <w:t>降水量</w:t>
      </w:r>
    </w:p>
    <w:p w:rsidR="00542973" w:rsidRDefault="00776C13">
      <w:pPr>
        <w:pStyle w:val="afffffffffff6"/>
      </w:pPr>
      <w:r>
        <w:t>年降水量</w:t>
      </w:r>
      <w:r>
        <w:t>≥</w:t>
      </w:r>
      <w:r>
        <w:t>500mm</w:t>
      </w:r>
      <w:r>
        <w:t>的地区种植。</w:t>
      </w:r>
    </w:p>
    <w:p w:rsidR="00542973" w:rsidRDefault="00776C13">
      <w:pPr>
        <w:pStyle w:val="af3"/>
        <w:numPr>
          <w:ilvl w:val="1"/>
          <w:numId w:val="0"/>
        </w:numPr>
      </w:pPr>
      <w:r>
        <w:rPr>
          <w:rFonts w:hint="eastAsia"/>
        </w:rPr>
        <w:t xml:space="preserve">4.2  </w:t>
      </w:r>
      <w:r>
        <w:t>地块选择</w:t>
      </w:r>
      <w:r>
        <w:t xml:space="preserve"> </w:t>
      </w:r>
    </w:p>
    <w:p w:rsidR="00542973" w:rsidRDefault="00776C13">
      <w:pPr>
        <w:pStyle w:val="afffffffffff6"/>
      </w:pPr>
      <w:r>
        <w:t>宜选择地势开阔平坦，土层较厚，肥力中等，相对集中成片、田间杂草较少的地块。</w:t>
      </w:r>
    </w:p>
    <w:p w:rsidR="00542973" w:rsidRDefault="00776C13">
      <w:pPr>
        <w:pStyle w:val="af3"/>
        <w:numPr>
          <w:ilvl w:val="1"/>
          <w:numId w:val="0"/>
        </w:numPr>
      </w:pPr>
      <w:r>
        <w:rPr>
          <w:rFonts w:hint="eastAsia"/>
        </w:rPr>
        <w:t xml:space="preserve">4.3  </w:t>
      </w:r>
      <w:r>
        <w:t>隔离</w:t>
      </w:r>
      <w:r>
        <w:t xml:space="preserve"> </w:t>
      </w:r>
    </w:p>
    <w:p w:rsidR="00542973" w:rsidRDefault="00776C13">
      <w:pPr>
        <w:pStyle w:val="afffffffffff6"/>
      </w:pPr>
      <w:r>
        <w:t>种子田应进行空间和时间隔离，具体技术指标应符合</w:t>
      </w:r>
      <w:r>
        <w:t>NY/T 1210</w:t>
      </w:r>
      <w:r>
        <w:t>的规定。</w:t>
      </w:r>
    </w:p>
    <w:p w:rsidR="00542973" w:rsidRDefault="00776C13">
      <w:pPr>
        <w:pStyle w:val="af2"/>
        <w:numPr>
          <w:ilvl w:val="0"/>
          <w:numId w:val="0"/>
        </w:numPr>
      </w:pPr>
      <w:r>
        <w:rPr>
          <w:rFonts w:ascii="Times New Roman" w:hint="eastAsia"/>
          <w:color w:val="000000"/>
          <w:szCs w:val="21"/>
          <w:lang w:bidi="ar"/>
        </w:rPr>
        <w:t xml:space="preserve">5  </w:t>
      </w:r>
      <w:r>
        <w:rPr>
          <w:rFonts w:ascii="Times New Roman"/>
          <w:color w:val="000000"/>
          <w:szCs w:val="21"/>
          <w:lang w:bidi="ar"/>
        </w:rPr>
        <w:t>种子田建植</w:t>
      </w:r>
    </w:p>
    <w:p w:rsidR="00542973" w:rsidRDefault="00776C13">
      <w:pPr>
        <w:pStyle w:val="af3"/>
        <w:numPr>
          <w:ilvl w:val="1"/>
          <w:numId w:val="0"/>
        </w:numPr>
      </w:pPr>
      <w:r>
        <w:rPr>
          <w:rFonts w:hint="eastAsia"/>
        </w:rPr>
        <w:t xml:space="preserve">5.1  </w:t>
      </w:r>
      <w:r>
        <w:t>整地</w:t>
      </w:r>
      <w:r>
        <w:t xml:space="preserve"> </w:t>
      </w:r>
    </w:p>
    <w:p w:rsidR="00542973" w:rsidRDefault="00776C13">
      <w:pPr>
        <w:pStyle w:val="af4"/>
        <w:numPr>
          <w:ilvl w:val="2"/>
          <w:numId w:val="0"/>
        </w:numPr>
        <w:spacing w:before="156" w:after="156"/>
      </w:pPr>
      <w:r>
        <w:rPr>
          <w:rFonts w:hint="eastAsia"/>
        </w:rPr>
        <w:t xml:space="preserve">5.1.1  </w:t>
      </w:r>
      <w:r>
        <w:t>地面清理</w:t>
      </w:r>
    </w:p>
    <w:p w:rsidR="00542973" w:rsidRDefault="00776C13">
      <w:pPr>
        <w:pStyle w:val="afffffffffff6"/>
      </w:pPr>
      <w:r>
        <w:t>土地翻耕前，清除地面的石块、枯枝、杂草等杂物。翻耕前</w:t>
      </w:r>
      <w:r>
        <w:t>2</w:t>
      </w:r>
      <w:r>
        <w:t>周，选择晴朗、无风的天气</w:t>
      </w:r>
      <w:proofErr w:type="gramStart"/>
      <w:r>
        <w:t>喷施灭生型</w:t>
      </w:r>
      <w:proofErr w:type="gramEnd"/>
      <w:r>
        <w:t>除草剂防除</w:t>
      </w:r>
      <w:r>
        <w:rPr>
          <w:rFonts w:hint="eastAsia"/>
        </w:rPr>
        <w:t>杂草</w:t>
      </w:r>
      <w:r>
        <w:t>，使用标准按照</w:t>
      </w:r>
      <w:r>
        <w:t>GB 4285</w:t>
      </w:r>
      <w:r>
        <w:t>执行。</w:t>
      </w:r>
    </w:p>
    <w:p w:rsidR="00542973" w:rsidRDefault="00776C13">
      <w:pPr>
        <w:pStyle w:val="af4"/>
        <w:numPr>
          <w:ilvl w:val="2"/>
          <w:numId w:val="0"/>
        </w:numPr>
        <w:spacing w:before="156" w:after="156"/>
      </w:pPr>
      <w:r>
        <w:rPr>
          <w:rFonts w:hint="eastAsia"/>
        </w:rPr>
        <w:t xml:space="preserve">5.1.2  </w:t>
      </w:r>
      <w:r>
        <w:t>施基肥</w:t>
      </w:r>
    </w:p>
    <w:p w:rsidR="00542973" w:rsidRDefault="00776C13">
      <w:pPr>
        <w:pStyle w:val="afffffffffff6"/>
      </w:pPr>
      <w:r>
        <w:t>按照当地土壤肥力情况，适当选用腐熟农家肥或氮磷钾复合肥作基肥，腐熟牛羊粪肥</w:t>
      </w:r>
      <w:r>
        <w:t>22500kg/hm</w:t>
      </w:r>
      <w:r>
        <w:rPr>
          <w:vertAlign w:val="superscript"/>
        </w:rPr>
        <w:t>2</w:t>
      </w:r>
      <w:r>
        <w:t>-30000kg/hm</w:t>
      </w:r>
      <w:r>
        <w:rPr>
          <w:vertAlign w:val="superscript"/>
        </w:rPr>
        <w:t>2</w:t>
      </w:r>
      <w:r>
        <w:t>或复合肥</w:t>
      </w:r>
      <w:r>
        <w:t>150kg/hm</w:t>
      </w:r>
      <w:r>
        <w:rPr>
          <w:vertAlign w:val="superscript"/>
        </w:rPr>
        <w:t>2</w:t>
      </w:r>
      <w:r>
        <w:t>-225kg/hm</w:t>
      </w:r>
      <w:r>
        <w:rPr>
          <w:vertAlign w:val="superscript"/>
        </w:rPr>
        <w:t>2</w:t>
      </w:r>
      <w:r>
        <w:t>。</w:t>
      </w:r>
    </w:p>
    <w:p w:rsidR="00542973" w:rsidRDefault="00776C13">
      <w:pPr>
        <w:pStyle w:val="af4"/>
        <w:numPr>
          <w:ilvl w:val="2"/>
          <w:numId w:val="0"/>
        </w:numPr>
        <w:spacing w:before="156" w:after="156"/>
      </w:pPr>
      <w:r>
        <w:rPr>
          <w:rFonts w:hint="eastAsia"/>
        </w:rPr>
        <w:t xml:space="preserve">5.1.3  </w:t>
      </w:r>
      <w:r>
        <w:t>翻耕耙</w:t>
      </w:r>
      <w:proofErr w:type="gramStart"/>
      <w:r>
        <w:t>耱</w:t>
      </w:r>
      <w:proofErr w:type="gramEnd"/>
    </w:p>
    <w:p w:rsidR="00542973" w:rsidRDefault="00776C13">
      <w:pPr>
        <w:pStyle w:val="afffffffffff6"/>
      </w:pPr>
      <w:r>
        <w:t>翻耕深度</w:t>
      </w:r>
      <w:r>
        <w:t>20-30cm</w:t>
      </w:r>
      <w:r>
        <w:t>左右。翻耕后，耙旋到地表平整、土壤粗细均匀</w:t>
      </w:r>
      <w:r>
        <w:rPr>
          <w:rFonts w:hint="eastAsia"/>
        </w:rPr>
        <w:t>。</w:t>
      </w:r>
    </w:p>
    <w:p w:rsidR="00542973" w:rsidRDefault="00776C13">
      <w:pPr>
        <w:pStyle w:val="af3"/>
        <w:numPr>
          <w:ilvl w:val="1"/>
          <w:numId w:val="0"/>
        </w:numPr>
      </w:pPr>
      <w:r>
        <w:rPr>
          <w:rFonts w:hint="eastAsia"/>
        </w:rPr>
        <w:t xml:space="preserve">5.2  </w:t>
      </w:r>
      <w:r>
        <w:t>播种</w:t>
      </w:r>
    </w:p>
    <w:p w:rsidR="00542973" w:rsidRDefault="00776C13">
      <w:pPr>
        <w:pStyle w:val="af4"/>
        <w:numPr>
          <w:ilvl w:val="2"/>
          <w:numId w:val="0"/>
        </w:numPr>
        <w:spacing w:before="156" w:after="156"/>
      </w:pPr>
      <w:r>
        <w:rPr>
          <w:rFonts w:hint="eastAsia"/>
        </w:rPr>
        <w:t xml:space="preserve">5.2.1  </w:t>
      </w:r>
      <w:r>
        <w:t>种子要求</w:t>
      </w:r>
      <w:r>
        <w:t xml:space="preserve"> </w:t>
      </w:r>
    </w:p>
    <w:p w:rsidR="00542973" w:rsidRDefault="00776C13">
      <w:pPr>
        <w:pStyle w:val="afffffffffff6"/>
      </w:pPr>
      <w:r>
        <w:t>种子使用国家标准一级种子。按</w:t>
      </w:r>
      <w:r>
        <w:t>GB/T 6142</w:t>
      </w:r>
      <w:r>
        <w:t>执</w:t>
      </w:r>
      <w:r>
        <w:t>行。</w:t>
      </w:r>
    </w:p>
    <w:p w:rsidR="00542973" w:rsidRDefault="00776C13">
      <w:pPr>
        <w:pStyle w:val="af4"/>
        <w:numPr>
          <w:ilvl w:val="2"/>
          <w:numId w:val="0"/>
        </w:numPr>
        <w:spacing w:before="156" w:after="156"/>
      </w:pPr>
      <w:r>
        <w:rPr>
          <w:rFonts w:hint="eastAsia"/>
        </w:rPr>
        <w:t xml:space="preserve">5.2.2  </w:t>
      </w:r>
      <w:r>
        <w:t>播种时间</w:t>
      </w:r>
      <w:r>
        <w:t xml:space="preserve"> </w:t>
      </w:r>
    </w:p>
    <w:p w:rsidR="00542973" w:rsidRDefault="00776C13">
      <w:pPr>
        <w:pStyle w:val="afffffffffff6"/>
      </w:pPr>
      <w:r>
        <w:t>早春播种，</w:t>
      </w:r>
      <w:proofErr w:type="gramStart"/>
      <w:r>
        <w:t>最</w:t>
      </w:r>
      <w:proofErr w:type="gramEnd"/>
      <w:r>
        <w:t>适播种时间为</w:t>
      </w:r>
      <w:r>
        <w:t>4</w:t>
      </w:r>
      <w:r>
        <w:t>月中旬</w:t>
      </w:r>
      <w:r>
        <w:t>-5</w:t>
      </w:r>
      <w:r>
        <w:t>月中下旬。</w:t>
      </w:r>
    </w:p>
    <w:p w:rsidR="00542973" w:rsidRDefault="00776C13">
      <w:pPr>
        <w:pStyle w:val="af4"/>
        <w:numPr>
          <w:ilvl w:val="2"/>
          <w:numId w:val="0"/>
        </w:numPr>
        <w:spacing w:before="156" w:after="156"/>
      </w:pPr>
      <w:r>
        <w:rPr>
          <w:rFonts w:hint="eastAsia"/>
        </w:rPr>
        <w:t xml:space="preserve">5.2.3  </w:t>
      </w:r>
      <w:r>
        <w:t>播种方式</w:t>
      </w:r>
      <w:r>
        <w:t xml:space="preserve"> </w:t>
      </w:r>
    </w:p>
    <w:p w:rsidR="00542973" w:rsidRDefault="00776C13">
      <w:pPr>
        <w:pStyle w:val="afffffffffff6"/>
      </w:pPr>
      <w:r>
        <w:t>条播，行距</w:t>
      </w:r>
      <w:r>
        <w:t>25-30cm</w:t>
      </w:r>
      <w:r>
        <w:t>。</w:t>
      </w:r>
    </w:p>
    <w:p w:rsidR="00542973" w:rsidRDefault="00776C13">
      <w:pPr>
        <w:pStyle w:val="af4"/>
        <w:numPr>
          <w:ilvl w:val="2"/>
          <w:numId w:val="0"/>
        </w:numPr>
        <w:spacing w:before="156" w:after="156"/>
      </w:pPr>
      <w:r>
        <w:rPr>
          <w:rFonts w:hint="eastAsia"/>
        </w:rPr>
        <w:t xml:space="preserve">5.2.4  </w:t>
      </w:r>
      <w:r>
        <w:t>播种量</w:t>
      </w:r>
      <w:r>
        <w:t xml:space="preserve"> </w:t>
      </w:r>
    </w:p>
    <w:p w:rsidR="00542973" w:rsidRDefault="00776C13">
      <w:pPr>
        <w:pStyle w:val="afffffffffff6"/>
      </w:pPr>
      <w:r>
        <w:t>按照种子用价标准执行，即种子用价</w:t>
      </w:r>
      <w:r>
        <w:t>≥</w:t>
      </w:r>
      <w:r>
        <w:t>80%</w:t>
      </w:r>
      <w:r>
        <w:t>，播种量为</w:t>
      </w:r>
      <w:r>
        <w:t>7.5kg/hm</w:t>
      </w:r>
      <w:r>
        <w:rPr>
          <w:vertAlign w:val="superscript"/>
        </w:rPr>
        <w:t>2</w:t>
      </w:r>
      <w:r>
        <w:t>。</w:t>
      </w:r>
    </w:p>
    <w:p w:rsidR="00542973" w:rsidRDefault="00776C13">
      <w:pPr>
        <w:pStyle w:val="af4"/>
        <w:numPr>
          <w:ilvl w:val="2"/>
          <w:numId w:val="0"/>
        </w:numPr>
        <w:spacing w:before="156" w:after="156"/>
      </w:pPr>
      <w:r>
        <w:rPr>
          <w:rFonts w:hint="eastAsia"/>
        </w:rPr>
        <w:t xml:space="preserve">5.2.5  </w:t>
      </w:r>
      <w:r>
        <w:t>播种深度</w:t>
      </w:r>
      <w:r>
        <w:t xml:space="preserve"> </w:t>
      </w:r>
    </w:p>
    <w:p w:rsidR="00542973" w:rsidRDefault="00776C13">
      <w:pPr>
        <w:pStyle w:val="afffffffffff6"/>
      </w:pPr>
      <w:r>
        <w:lastRenderedPageBreak/>
        <w:t>播种后覆土</w:t>
      </w:r>
      <w:r>
        <w:t>1cm</w:t>
      </w:r>
      <w:r>
        <w:t>～</w:t>
      </w:r>
      <w:r>
        <w:t>2cm</w:t>
      </w:r>
      <w:r>
        <w:t>为宜。</w:t>
      </w:r>
    </w:p>
    <w:p w:rsidR="00542973" w:rsidRDefault="00776C13">
      <w:pPr>
        <w:pStyle w:val="af2"/>
        <w:numPr>
          <w:ilvl w:val="0"/>
          <w:numId w:val="0"/>
        </w:numPr>
        <w:rPr>
          <w:rFonts w:ascii="Times New Roman"/>
          <w:color w:val="000000"/>
          <w:szCs w:val="21"/>
          <w:lang w:bidi="ar"/>
        </w:rPr>
      </w:pPr>
      <w:r>
        <w:rPr>
          <w:rFonts w:ascii="Times New Roman" w:hint="eastAsia"/>
          <w:color w:val="000000"/>
          <w:szCs w:val="21"/>
          <w:lang w:bidi="ar"/>
        </w:rPr>
        <w:t xml:space="preserve">6  </w:t>
      </w:r>
      <w:r>
        <w:rPr>
          <w:rFonts w:ascii="Times New Roman"/>
          <w:color w:val="000000"/>
          <w:szCs w:val="21"/>
          <w:lang w:bidi="ar"/>
        </w:rPr>
        <w:t>田间管理</w:t>
      </w:r>
    </w:p>
    <w:p w:rsidR="00542973" w:rsidRDefault="00776C13">
      <w:pPr>
        <w:pStyle w:val="af3"/>
        <w:numPr>
          <w:ilvl w:val="1"/>
          <w:numId w:val="0"/>
        </w:numPr>
      </w:pPr>
      <w:r>
        <w:rPr>
          <w:rFonts w:hint="eastAsia"/>
        </w:rPr>
        <w:t xml:space="preserve">6.1  </w:t>
      </w:r>
      <w:r>
        <w:t>杂草防治</w:t>
      </w:r>
    </w:p>
    <w:p w:rsidR="00542973" w:rsidRDefault="00776C13">
      <w:pPr>
        <w:pStyle w:val="afffffffffff6"/>
      </w:pPr>
      <w:r>
        <w:t>整个生育期注意清除杂草，尤其是与所生产种子成熟</w:t>
      </w:r>
      <w:r>
        <w:rPr>
          <w:rFonts w:hint="eastAsia"/>
        </w:rPr>
        <w:t>期相同</w:t>
      </w:r>
      <w:r>
        <w:t>的杂草。苗期、开花期和成熟期特别要除杂去劣，并及时</w:t>
      </w:r>
      <w:r>
        <w:rPr>
          <w:rFonts w:hint="eastAsia"/>
        </w:rPr>
        <w:t>清除出种子田</w:t>
      </w:r>
      <w:r>
        <w:t>。播种当年</w:t>
      </w:r>
      <w:r>
        <w:rPr>
          <w:rFonts w:hint="eastAsia"/>
        </w:rPr>
        <w:t>分蘖</w:t>
      </w:r>
      <w:r>
        <w:t>期和每年返青期，尤其是抽穗后应及时防除同期成熟的杂草，视杂草</w:t>
      </w:r>
      <w:r>
        <w:t>生长情况使用选择性除草剂或人工拔除杂草。</w:t>
      </w:r>
    </w:p>
    <w:p w:rsidR="00542973" w:rsidRDefault="00776C13">
      <w:pPr>
        <w:pStyle w:val="af3"/>
        <w:numPr>
          <w:ilvl w:val="1"/>
          <w:numId w:val="0"/>
        </w:numPr>
      </w:pPr>
      <w:r>
        <w:rPr>
          <w:rFonts w:hint="eastAsia"/>
        </w:rPr>
        <w:t xml:space="preserve">6.2  </w:t>
      </w:r>
      <w:r>
        <w:t>追肥</w:t>
      </w:r>
    </w:p>
    <w:p w:rsidR="00542973" w:rsidRDefault="00776C13">
      <w:pPr>
        <w:pStyle w:val="afffffffffff6"/>
      </w:pPr>
      <w:r>
        <w:t>播种当年可不追肥或追少量复合肥；第二年后，在返青</w:t>
      </w:r>
      <w:r>
        <w:t>-</w:t>
      </w:r>
      <w:r>
        <w:t>分蘖期按（</w:t>
      </w:r>
      <w:r>
        <w:t>75kg</w:t>
      </w:r>
      <w:r>
        <w:t>尿素</w:t>
      </w:r>
      <w:r>
        <w:t>+45kg</w:t>
      </w:r>
      <w:r>
        <w:t>复合肥）</w:t>
      </w:r>
      <w:r>
        <w:t>/hm</w:t>
      </w:r>
      <w:r>
        <w:rPr>
          <w:vertAlign w:val="superscript"/>
        </w:rPr>
        <w:t>2</w:t>
      </w:r>
      <w:r>
        <w:t>进行施肥，选择阴天或降雨前均匀撒施于大田地表。</w:t>
      </w:r>
    </w:p>
    <w:p w:rsidR="00542973" w:rsidRDefault="00776C13">
      <w:pPr>
        <w:pStyle w:val="af3"/>
        <w:numPr>
          <w:ilvl w:val="1"/>
          <w:numId w:val="0"/>
        </w:numPr>
      </w:pPr>
      <w:r>
        <w:rPr>
          <w:rFonts w:hint="eastAsia"/>
        </w:rPr>
        <w:t xml:space="preserve">6.3  </w:t>
      </w:r>
      <w:r>
        <w:t>排灌</w:t>
      </w:r>
    </w:p>
    <w:p w:rsidR="00542973" w:rsidRDefault="00776C13">
      <w:pPr>
        <w:pStyle w:val="afffffffffff6"/>
      </w:pPr>
      <w:r>
        <w:t>较干旱地区或干旱季节，视生长需要适时进行灌溉作业。</w:t>
      </w:r>
    </w:p>
    <w:p w:rsidR="00542973" w:rsidRDefault="00776C13">
      <w:pPr>
        <w:pStyle w:val="af3"/>
        <w:numPr>
          <w:ilvl w:val="1"/>
          <w:numId w:val="0"/>
        </w:numPr>
      </w:pPr>
      <w:r>
        <w:rPr>
          <w:rFonts w:hint="eastAsia"/>
        </w:rPr>
        <w:t xml:space="preserve">6.4  </w:t>
      </w:r>
      <w:r>
        <w:t>松土</w:t>
      </w:r>
      <w:r>
        <w:t xml:space="preserve"> </w:t>
      </w:r>
    </w:p>
    <w:p w:rsidR="00542973" w:rsidRDefault="00776C13">
      <w:pPr>
        <w:pStyle w:val="afffffffffff6"/>
      </w:pPr>
      <w:r>
        <w:t>播种当年可不松土；以后每个生长季，尤其在分蘖初期或收种后，采用机械浅耙或人工方式，结合追肥、除杂、松土</w:t>
      </w:r>
      <w:r>
        <w:t>1</w:t>
      </w:r>
      <w:r>
        <w:t>次。</w:t>
      </w:r>
    </w:p>
    <w:p w:rsidR="00542973" w:rsidRDefault="00776C13">
      <w:pPr>
        <w:pStyle w:val="af3"/>
        <w:numPr>
          <w:ilvl w:val="1"/>
          <w:numId w:val="0"/>
        </w:numPr>
      </w:pPr>
      <w:r>
        <w:rPr>
          <w:rFonts w:hint="eastAsia"/>
        </w:rPr>
        <w:t xml:space="preserve">6.5  </w:t>
      </w:r>
      <w:r>
        <w:t>田间检查</w:t>
      </w:r>
      <w:r>
        <w:t xml:space="preserve"> </w:t>
      </w:r>
    </w:p>
    <w:p w:rsidR="00542973" w:rsidRDefault="00776C13">
      <w:pPr>
        <w:pStyle w:val="afffffffffff6"/>
      </w:pPr>
      <w:r>
        <w:t>对种子田隔离带、其他杂草及病虫鼠害等情况应持续开展定期监测，具体技术指标应符合</w:t>
      </w:r>
      <w:r>
        <w:t xml:space="preserve">NY/T </w:t>
      </w:r>
      <w:r>
        <w:t>1210</w:t>
      </w:r>
      <w:r>
        <w:t>的规定</w:t>
      </w:r>
      <w:r>
        <w:rPr>
          <w:rFonts w:hint="eastAsia"/>
        </w:rPr>
        <w:t>。</w:t>
      </w:r>
    </w:p>
    <w:p w:rsidR="00542973" w:rsidRDefault="00776C13">
      <w:pPr>
        <w:pStyle w:val="af2"/>
        <w:numPr>
          <w:ilvl w:val="0"/>
          <w:numId w:val="0"/>
        </w:numPr>
        <w:rPr>
          <w:rFonts w:ascii="Times New Roman"/>
          <w:color w:val="000000"/>
          <w:szCs w:val="21"/>
          <w:lang w:bidi="ar"/>
        </w:rPr>
      </w:pPr>
      <w:r>
        <w:rPr>
          <w:rFonts w:ascii="Times New Roman" w:hint="eastAsia"/>
          <w:color w:val="000000"/>
          <w:szCs w:val="21"/>
          <w:lang w:bidi="ar"/>
        </w:rPr>
        <w:t xml:space="preserve">7  </w:t>
      </w:r>
      <w:r>
        <w:rPr>
          <w:rFonts w:ascii="Times New Roman"/>
          <w:color w:val="000000"/>
          <w:szCs w:val="21"/>
          <w:lang w:bidi="ar"/>
        </w:rPr>
        <w:t>收种后管理</w:t>
      </w:r>
      <w:r>
        <w:rPr>
          <w:rFonts w:ascii="Times New Roman"/>
          <w:color w:val="000000"/>
          <w:szCs w:val="21"/>
          <w:lang w:bidi="ar"/>
        </w:rPr>
        <w:t xml:space="preserve"> </w:t>
      </w:r>
    </w:p>
    <w:p w:rsidR="00542973" w:rsidRDefault="00776C13">
      <w:pPr>
        <w:pStyle w:val="af3"/>
        <w:numPr>
          <w:ilvl w:val="1"/>
          <w:numId w:val="0"/>
        </w:numPr>
      </w:pPr>
      <w:r>
        <w:rPr>
          <w:rFonts w:hint="eastAsia"/>
        </w:rPr>
        <w:t xml:space="preserve">7.1  </w:t>
      </w:r>
      <w:r>
        <w:t>收获时间</w:t>
      </w:r>
      <w:r>
        <w:t xml:space="preserve"> </w:t>
      </w:r>
    </w:p>
    <w:p w:rsidR="00542973" w:rsidRDefault="00776C13">
      <w:pPr>
        <w:pStyle w:val="afffffffffff6"/>
      </w:pPr>
      <w:r>
        <w:t>当</w:t>
      </w:r>
      <w:r>
        <w:t>70%-80%</w:t>
      </w:r>
      <w:r>
        <w:t>种子达到成熟期，具体为将穗夹在两指间捻动，多数小穗被拉掉时即判断为可收获。收种时间选择晴朗干燥、无雾、无露水天气条件下进行。</w:t>
      </w:r>
    </w:p>
    <w:p w:rsidR="00542973" w:rsidRDefault="00776C13">
      <w:pPr>
        <w:pStyle w:val="af3"/>
        <w:numPr>
          <w:ilvl w:val="1"/>
          <w:numId w:val="0"/>
        </w:numPr>
      </w:pPr>
      <w:r>
        <w:rPr>
          <w:rFonts w:hint="eastAsia"/>
        </w:rPr>
        <w:t xml:space="preserve">7.2  </w:t>
      </w:r>
      <w:r>
        <w:t>收获方法</w:t>
      </w:r>
      <w:r>
        <w:t xml:space="preserve"> </w:t>
      </w:r>
    </w:p>
    <w:p w:rsidR="00542973" w:rsidRDefault="00776C13">
      <w:pPr>
        <w:pStyle w:val="afffffffffff6"/>
      </w:pPr>
      <w:r>
        <w:t>大面积种子田可选择收种机收获草种子，收种机在使用前需要彻底清理；小面积种子田缺乏收种机时，可人工收割。两种方式留茬高度为</w:t>
      </w:r>
      <w:r>
        <w:t>5cm</w:t>
      </w:r>
      <w:r>
        <w:t>～</w:t>
      </w:r>
      <w:r>
        <w:t>7cm</w:t>
      </w:r>
      <w:r>
        <w:t>。</w:t>
      </w:r>
    </w:p>
    <w:p w:rsidR="00542973" w:rsidRDefault="00776C13">
      <w:pPr>
        <w:pStyle w:val="af3"/>
        <w:numPr>
          <w:ilvl w:val="1"/>
          <w:numId w:val="0"/>
        </w:numPr>
      </w:pPr>
      <w:r>
        <w:rPr>
          <w:rFonts w:hint="eastAsia"/>
        </w:rPr>
        <w:t xml:space="preserve">7.3  </w:t>
      </w:r>
      <w:r>
        <w:t>种子脱粒</w:t>
      </w:r>
      <w:r>
        <w:t xml:space="preserve"> </w:t>
      </w:r>
    </w:p>
    <w:p w:rsidR="00542973" w:rsidRDefault="00776C13">
      <w:pPr>
        <w:pStyle w:val="afffffffffff6"/>
      </w:pPr>
      <w:r>
        <w:t>种子干燥采用自然干燥或人工干燥。自然干燥是利用日光晾晒，置于通风良好的场地晾晒，过程中及时</w:t>
      </w:r>
      <w:r>
        <w:rPr>
          <w:rFonts w:hint="eastAsia"/>
        </w:rPr>
        <w:t>采用人工或机械（搂草机）</w:t>
      </w:r>
      <w:r>
        <w:t>翻动</w:t>
      </w:r>
      <w:r>
        <w:rPr>
          <w:rFonts w:hint="eastAsia"/>
        </w:rPr>
        <w:t>加速晒干，</w:t>
      </w:r>
      <w:r>
        <w:t>保证</w:t>
      </w:r>
      <w:r>
        <w:rPr>
          <w:rFonts w:hint="eastAsia"/>
        </w:rPr>
        <w:t>干燥后</w:t>
      </w:r>
      <w:r>
        <w:t>打</w:t>
      </w:r>
      <w:proofErr w:type="gramStart"/>
      <w:r>
        <w:t>碾</w:t>
      </w:r>
      <w:proofErr w:type="gramEnd"/>
      <w:r>
        <w:t>脱粒。</w:t>
      </w:r>
      <w:r>
        <w:rPr>
          <w:rFonts w:hint="eastAsia"/>
        </w:rPr>
        <w:t>如果自然晾晒天气不允许，可</w:t>
      </w:r>
      <w:r>
        <w:t>利用干燥设备烘干或风干，</w:t>
      </w:r>
      <w:r>
        <w:rPr>
          <w:rFonts w:hint="eastAsia"/>
        </w:rPr>
        <w:t>干燥后</w:t>
      </w:r>
      <w:r>
        <w:t>利用机械脱粒。种子含水量较高时，应采取先低温后高温两次干燥。</w:t>
      </w:r>
    </w:p>
    <w:p w:rsidR="00542973" w:rsidRDefault="00776C13">
      <w:pPr>
        <w:pStyle w:val="af2"/>
        <w:numPr>
          <w:ilvl w:val="0"/>
          <w:numId w:val="0"/>
        </w:numPr>
        <w:rPr>
          <w:rFonts w:ascii="Times New Roman"/>
          <w:color w:val="000000"/>
          <w:szCs w:val="21"/>
          <w:lang w:bidi="ar"/>
        </w:rPr>
      </w:pPr>
      <w:r>
        <w:rPr>
          <w:rFonts w:ascii="Times New Roman" w:hint="eastAsia"/>
          <w:color w:val="000000"/>
          <w:szCs w:val="21"/>
          <w:lang w:bidi="ar"/>
        </w:rPr>
        <w:t xml:space="preserve">8  </w:t>
      </w:r>
      <w:r>
        <w:rPr>
          <w:rFonts w:ascii="Times New Roman"/>
          <w:color w:val="000000"/>
          <w:szCs w:val="21"/>
          <w:lang w:bidi="ar"/>
        </w:rPr>
        <w:t>种子加工与贮藏</w:t>
      </w:r>
      <w:r>
        <w:rPr>
          <w:rFonts w:ascii="Times New Roman"/>
          <w:color w:val="000000"/>
          <w:szCs w:val="21"/>
          <w:lang w:bidi="ar"/>
        </w:rPr>
        <w:t xml:space="preserve"> </w:t>
      </w:r>
    </w:p>
    <w:p w:rsidR="00542973" w:rsidRDefault="00776C13">
      <w:pPr>
        <w:pStyle w:val="af3"/>
        <w:numPr>
          <w:ilvl w:val="1"/>
          <w:numId w:val="0"/>
        </w:numPr>
      </w:pPr>
      <w:r>
        <w:rPr>
          <w:rFonts w:hint="eastAsia"/>
        </w:rPr>
        <w:t xml:space="preserve">8.1  </w:t>
      </w:r>
      <w:r>
        <w:t>种子加工</w:t>
      </w:r>
      <w:r>
        <w:t xml:space="preserve"> </w:t>
      </w:r>
    </w:p>
    <w:p w:rsidR="00542973" w:rsidRDefault="00776C13">
      <w:pPr>
        <w:pStyle w:val="afffffffffff6"/>
      </w:pPr>
      <w:r>
        <w:lastRenderedPageBreak/>
        <w:t>种子</w:t>
      </w:r>
      <w:proofErr w:type="gramStart"/>
      <w:r>
        <w:t>干燥至</w:t>
      </w:r>
      <w:proofErr w:type="gramEnd"/>
      <w:r>
        <w:t>含水量</w:t>
      </w:r>
      <w:r>
        <w:t>≤</w:t>
      </w:r>
      <w:r>
        <w:t>13%</w:t>
      </w:r>
      <w:r>
        <w:t>后需进行清</w:t>
      </w:r>
      <w:proofErr w:type="gramStart"/>
      <w:r>
        <w:t>选加工</w:t>
      </w:r>
      <w:proofErr w:type="gramEnd"/>
      <w:r>
        <w:t>处理，具体参照</w:t>
      </w:r>
      <w:r>
        <w:t>NY/T 1235</w:t>
      </w:r>
      <w:r>
        <w:t>执行。加工后的种子要达到</w:t>
      </w:r>
      <w:r>
        <w:t>GB 6142</w:t>
      </w:r>
      <w:r>
        <w:t>规定的质量标准。</w:t>
      </w:r>
    </w:p>
    <w:p w:rsidR="00542973" w:rsidRDefault="00776C13">
      <w:pPr>
        <w:pStyle w:val="af3"/>
        <w:numPr>
          <w:ilvl w:val="1"/>
          <w:numId w:val="0"/>
        </w:numPr>
      </w:pPr>
      <w:r>
        <w:rPr>
          <w:rFonts w:hint="eastAsia"/>
        </w:rPr>
        <w:t xml:space="preserve">8.2  </w:t>
      </w:r>
      <w:r>
        <w:t>包装</w:t>
      </w:r>
      <w:r>
        <w:t xml:space="preserve"> </w:t>
      </w:r>
    </w:p>
    <w:p w:rsidR="00542973" w:rsidRDefault="00776C13">
      <w:pPr>
        <w:pStyle w:val="afffffffffff6"/>
      </w:pPr>
      <w:r>
        <w:t>加工后的种子按照</w:t>
      </w:r>
      <w:r>
        <w:t>NY/T 1577</w:t>
      </w:r>
      <w:r>
        <w:t>规定进行包装。</w:t>
      </w:r>
    </w:p>
    <w:p w:rsidR="00542973" w:rsidRDefault="00776C13">
      <w:pPr>
        <w:pStyle w:val="af3"/>
        <w:numPr>
          <w:ilvl w:val="1"/>
          <w:numId w:val="0"/>
        </w:numPr>
      </w:pPr>
      <w:r>
        <w:rPr>
          <w:rFonts w:hint="eastAsia"/>
        </w:rPr>
        <w:t xml:space="preserve">8.3  </w:t>
      </w:r>
      <w:r>
        <w:t>贮藏</w:t>
      </w:r>
      <w:r>
        <w:t xml:space="preserve"> </w:t>
      </w:r>
    </w:p>
    <w:p w:rsidR="00542973" w:rsidRDefault="00776C13">
      <w:pPr>
        <w:pStyle w:val="afffff1"/>
        <w:ind w:firstLineChars="195" w:firstLine="409"/>
      </w:pPr>
      <w:r>
        <w:t>种子贮藏</w:t>
      </w:r>
      <w:proofErr w:type="gramStart"/>
      <w:r>
        <w:t>库要求</w:t>
      </w:r>
      <w:proofErr w:type="gramEnd"/>
      <w:r>
        <w:t>防水、防鼠、防虫、防火、干燥、通风。种子应分品种、分批次整齐堆放，专人管理，定期进行质量检验，每次检</w:t>
      </w:r>
      <w:r>
        <w:t>验结果应详细记录。</w:t>
      </w:r>
    </w:p>
    <w:p w:rsidR="00542973" w:rsidRDefault="00776C13">
      <w:pPr>
        <w:pStyle w:val="affffffffc"/>
        <w:numPr>
          <w:ilvl w:val="0"/>
          <w:numId w:val="0"/>
        </w:numPr>
        <w:ind w:left="425"/>
        <w:jc w:val="center"/>
        <w:rPr>
          <w:rFonts w:ascii="Times New Roman"/>
          <w:color w:val="000000" w:themeColor="text1"/>
        </w:rPr>
      </w:pPr>
      <w:bookmarkStart w:id="36" w:name="BookMark8"/>
      <w:bookmarkEnd w:id="8"/>
      <w:r>
        <w:rPr>
          <w:rFonts w:ascii="Times New Roman"/>
          <w:noProof/>
          <w:color w:val="000000" w:themeColor="text1"/>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6"/>
    </w:p>
    <w:sectPr w:rsidR="00542973">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C13" w:rsidRDefault="00776C13">
      <w:pPr>
        <w:spacing w:line="240" w:lineRule="auto"/>
      </w:pPr>
      <w:r>
        <w:separator/>
      </w:r>
    </w:p>
  </w:endnote>
  <w:endnote w:type="continuationSeparator" w:id="0">
    <w:p w:rsidR="00776C13" w:rsidRDefault="00776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776C13">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542973">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776C13">
    <w:pPr>
      <w:pStyle w:val="affffe"/>
    </w:pPr>
    <w:r>
      <w:fldChar w:fldCharType="begin"/>
    </w:r>
    <w:r>
      <w:instrText>PAGE   \* MERGEFORMAT</w:instrText>
    </w:r>
    <w:r>
      <w:fldChar w:fldCharType="separate"/>
    </w:r>
    <w:r w:rsidR="00D104E1" w:rsidRPr="00D104E1">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C13" w:rsidRDefault="00776C13">
      <w:pPr>
        <w:spacing w:line="240" w:lineRule="auto"/>
      </w:pPr>
      <w:r>
        <w:separator/>
      </w:r>
    </w:p>
  </w:footnote>
  <w:footnote w:type="continuationSeparator" w:id="0">
    <w:p w:rsidR="00776C13" w:rsidRDefault="00776C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776C1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542973">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776C13">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w:t>
    </w:r>
    <w:proofErr w:type="spellStart"/>
    <w:r>
      <w:t>xxxx</w:t>
    </w:r>
    <w:proofErr w:type="spellEnd"/>
    <w:r>
      <w:t xml:space="preserve"> 0000—0000</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73" w:rsidRDefault="00776C13">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104E1">
      <w:rPr>
        <w:noProof/>
      </w:rPr>
      <w:t>T/xxxx 0000</w:t>
    </w:r>
    <w:r w:rsidR="00D104E1">
      <w:rPr>
        <w:noProof/>
      </w:rPr>
      <w:t>—</w:t>
    </w:r>
    <w:r w:rsidR="00D104E1">
      <w:rPr>
        <w:noProof/>
      </w:rPr>
      <w:t>0000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3261"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141" w:firstLine="0"/>
      </w:pPr>
      <w:rPr>
        <w:rFonts w:ascii="黑体" w:eastAsia="黑体" w:hint="eastAsia"/>
        <w:b w:val="0"/>
        <w:i w:val="0"/>
        <w:sz w:val="21"/>
      </w:rPr>
    </w:lvl>
    <w:lvl w:ilvl="2">
      <w:start w:val="1"/>
      <w:numFmt w:val="decimal"/>
      <w:pStyle w:val="afff0"/>
      <w:suff w:val="nothing"/>
      <w:lvlText w:val="%1%2.%3　"/>
      <w:lvlJc w:val="left"/>
      <w:pPr>
        <w:ind w:left="18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1559"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Y0NWQwMDA4MGQ3MDEzNmU0MTM4MzUwMTAxMzAwZWEifQ=="/>
  </w:docVars>
  <w:rsids>
    <w:rsidRoot w:val="00246492"/>
    <w:rsid w:val="0000040A"/>
    <w:rsid w:val="00000A94"/>
    <w:rsid w:val="00001972"/>
    <w:rsid w:val="00001D9A"/>
    <w:rsid w:val="00003414"/>
    <w:rsid w:val="0000679D"/>
    <w:rsid w:val="0000790D"/>
    <w:rsid w:val="00007B3A"/>
    <w:rsid w:val="000107E0"/>
    <w:rsid w:val="00011FDE"/>
    <w:rsid w:val="00012FFD"/>
    <w:rsid w:val="00014162"/>
    <w:rsid w:val="00014340"/>
    <w:rsid w:val="000153CF"/>
    <w:rsid w:val="00016A9C"/>
    <w:rsid w:val="00022184"/>
    <w:rsid w:val="00022762"/>
    <w:rsid w:val="000238E0"/>
    <w:rsid w:val="000249DB"/>
    <w:rsid w:val="0002548B"/>
    <w:rsid w:val="0002595E"/>
    <w:rsid w:val="00027462"/>
    <w:rsid w:val="00030064"/>
    <w:rsid w:val="000303C3"/>
    <w:rsid w:val="000315E0"/>
    <w:rsid w:val="00032AE2"/>
    <w:rsid w:val="000331D3"/>
    <w:rsid w:val="000345F0"/>
    <w:rsid w:val="000346A5"/>
    <w:rsid w:val="000356B5"/>
    <w:rsid w:val="000359C3"/>
    <w:rsid w:val="00035A7D"/>
    <w:rsid w:val="00040932"/>
    <w:rsid w:val="0004249A"/>
    <w:rsid w:val="000424BD"/>
    <w:rsid w:val="00042BAC"/>
    <w:rsid w:val="00043282"/>
    <w:rsid w:val="00044286"/>
    <w:rsid w:val="000451F5"/>
    <w:rsid w:val="00047F28"/>
    <w:rsid w:val="000503AA"/>
    <w:rsid w:val="000506A1"/>
    <w:rsid w:val="000515DD"/>
    <w:rsid w:val="0005265A"/>
    <w:rsid w:val="000539DD"/>
    <w:rsid w:val="00053BD3"/>
    <w:rsid w:val="000556ED"/>
    <w:rsid w:val="00055FE2"/>
    <w:rsid w:val="0005616F"/>
    <w:rsid w:val="0005705B"/>
    <w:rsid w:val="00060C2E"/>
    <w:rsid w:val="00061033"/>
    <w:rsid w:val="00061713"/>
    <w:rsid w:val="000619E9"/>
    <w:rsid w:val="000622D4"/>
    <w:rsid w:val="000630FF"/>
    <w:rsid w:val="00063319"/>
    <w:rsid w:val="0006357D"/>
    <w:rsid w:val="0006399E"/>
    <w:rsid w:val="00067DBF"/>
    <w:rsid w:val="00067F1E"/>
    <w:rsid w:val="00071CC0"/>
    <w:rsid w:val="00073C8C"/>
    <w:rsid w:val="00074603"/>
    <w:rsid w:val="00077257"/>
    <w:rsid w:val="00077B64"/>
    <w:rsid w:val="00080A1C"/>
    <w:rsid w:val="00081742"/>
    <w:rsid w:val="000822A6"/>
    <w:rsid w:val="00082317"/>
    <w:rsid w:val="00082406"/>
    <w:rsid w:val="00082447"/>
    <w:rsid w:val="00083D2C"/>
    <w:rsid w:val="00086AA1"/>
    <w:rsid w:val="00086B65"/>
    <w:rsid w:val="00087A77"/>
    <w:rsid w:val="00090CA6"/>
    <w:rsid w:val="00092B8A"/>
    <w:rsid w:val="00092FB0"/>
    <w:rsid w:val="000934C5"/>
    <w:rsid w:val="00093D25"/>
    <w:rsid w:val="00093DAB"/>
    <w:rsid w:val="00094D73"/>
    <w:rsid w:val="00096B06"/>
    <w:rsid w:val="00096D63"/>
    <w:rsid w:val="000A0B60"/>
    <w:rsid w:val="000A0EB8"/>
    <w:rsid w:val="000A19FC"/>
    <w:rsid w:val="000A1B29"/>
    <w:rsid w:val="000A296B"/>
    <w:rsid w:val="000A2BA4"/>
    <w:rsid w:val="000A364C"/>
    <w:rsid w:val="000A7311"/>
    <w:rsid w:val="000B060F"/>
    <w:rsid w:val="000B1592"/>
    <w:rsid w:val="000B1FF2"/>
    <w:rsid w:val="000B3CDA"/>
    <w:rsid w:val="000B6A0B"/>
    <w:rsid w:val="000C0F6C"/>
    <w:rsid w:val="000C11DB"/>
    <w:rsid w:val="000C1492"/>
    <w:rsid w:val="000C2FBD"/>
    <w:rsid w:val="000C32D2"/>
    <w:rsid w:val="000C4B41"/>
    <w:rsid w:val="000C57D6"/>
    <w:rsid w:val="000C6362"/>
    <w:rsid w:val="000C7666"/>
    <w:rsid w:val="000D0A9C"/>
    <w:rsid w:val="000D13F4"/>
    <w:rsid w:val="000D1795"/>
    <w:rsid w:val="000D329A"/>
    <w:rsid w:val="000D4B9C"/>
    <w:rsid w:val="000D4EB6"/>
    <w:rsid w:val="000D753B"/>
    <w:rsid w:val="000E237D"/>
    <w:rsid w:val="000E4C9E"/>
    <w:rsid w:val="000E5DDA"/>
    <w:rsid w:val="000E6FD7"/>
    <w:rsid w:val="000F06E1"/>
    <w:rsid w:val="000F0E3C"/>
    <w:rsid w:val="000F19D5"/>
    <w:rsid w:val="000F4AEA"/>
    <w:rsid w:val="000F5FE6"/>
    <w:rsid w:val="000F67E9"/>
    <w:rsid w:val="001012F4"/>
    <w:rsid w:val="00104926"/>
    <w:rsid w:val="00113B1E"/>
    <w:rsid w:val="0011711C"/>
    <w:rsid w:val="00121D19"/>
    <w:rsid w:val="00124E4F"/>
    <w:rsid w:val="00124E8C"/>
    <w:rsid w:val="001260B7"/>
    <w:rsid w:val="001265CB"/>
    <w:rsid w:val="001321C6"/>
    <w:rsid w:val="001325C4"/>
    <w:rsid w:val="00133010"/>
    <w:rsid w:val="001338EE"/>
    <w:rsid w:val="00133AAE"/>
    <w:rsid w:val="00135323"/>
    <w:rsid w:val="001356C4"/>
    <w:rsid w:val="001360D6"/>
    <w:rsid w:val="00141114"/>
    <w:rsid w:val="00142969"/>
    <w:rsid w:val="00144B68"/>
    <w:rsid w:val="001457E7"/>
    <w:rsid w:val="00145D9D"/>
    <w:rsid w:val="00146388"/>
    <w:rsid w:val="001478C1"/>
    <w:rsid w:val="00151AB7"/>
    <w:rsid w:val="001529E5"/>
    <w:rsid w:val="00152AA1"/>
    <w:rsid w:val="00153C7E"/>
    <w:rsid w:val="00154555"/>
    <w:rsid w:val="00156B25"/>
    <w:rsid w:val="00156E1A"/>
    <w:rsid w:val="00157117"/>
    <w:rsid w:val="00157894"/>
    <w:rsid w:val="00157B55"/>
    <w:rsid w:val="00157C11"/>
    <w:rsid w:val="00157C1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48"/>
    <w:rsid w:val="00176DFD"/>
    <w:rsid w:val="00181798"/>
    <w:rsid w:val="001852C9"/>
    <w:rsid w:val="00190087"/>
    <w:rsid w:val="001913C4"/>
    <w:rsid w:val="0019257E"/>
    <w:rsid w:val="0019348F"/>
    <w:rsid w:val="001937E4"/>
    <w:rsid w:val="00193A07"/>
    <w:rsid w:val="00194C95"/>
    <w:rsid w:val="00195C34"/>
    <w:rsid w:val="00196EF5"/>
    <w:rsid w:val="001A1A53"/>
    <w:rsid w:val="001A234A"/>
    <w:rsid w:val="001A2AB3"/>
    <w:rsid w:val="001A4CF3"/>
    <w:rsid w:val="001A7BEE"/>
    <w:rsid w:val="001B06E8"/>
    <w:rsid w:val="001B71D0"/>
    <w:rsid w:val="001B71EE"/>
    <w:rsid w:val="001B7AAD"/>
    <w:rsid w:val="001C04A8"/>
    <w:rsid w:val="001C06E6"/>
    <w:rsid w:val="001C2C03"/>
    <w:rsid w:val="001C42F7"/>
    <w:rsid w:val="001C49E5"/>
    <w:rsid w:val="001C680C"/>
    <w:rsid w:val="001C74EB"/>
    <w:rsid w:val="001C7FEA"/>
    <w:rsid w:val="001D0499"/>
    <w:rsid w:val="001D0BBE"/>
    <w:rsid w:val="001D0ED4"/>
    <w:rsid w:val="001D212F"/>
    <w:rsid w:val="001D29D7"/>
    <w:rsid w:val="001D2DE7"/>
    <w:rsid w:val="001D411C"/>
    <w:rsid w:val="001E1B6A"/>
    <w:rsid w:val="001E1F5F"/>
    <w:rsid w:val="001E209A"/>
    <w:rsid w:val="001E2484"/>
    <w:rsid w:val="001E3CC4"/>
    <w:rsid w:val="001E4882"/>
    <w:rsid w:val="001E5F44"/>
    <w:rsid w:val="001E73AB"/>
    <w:rsid w:val="001F092D"/>
    <w:rsid w:val="001F143A"/>
    <w:rsid w:val="001F1605"/>
    <w:rsid w:val="001F23E7"/>
    <w:rsid w:val="001F2508"/>
    <w:rsid w:val="001F4816"/>
    <w:rsid w:val="001F69B4"/>
    <w:rsid w:val="001F77C7"/>
    <w:rsid w:val="00200183"/>
    <w:rsid w:val="00200333"/>
    <w:rsid w:val="0020107D"/>
    <w:rsid w:val="002029CD"/>
    <w:rsid w:val="00202AA4"/>
    <w:rsid w:val="00202ECF"/>
    <w:rsid w:val="00202F9D"/>
    <w:rsid w:val="002031F7"/>
    <w:rsid w:val="002040E6"/>
    <w:rsid w:val="0020527B"/>
    <w:rsid w:val="002055CE"/>
    <w:rsid w:val="00205F2C"/>
    <w:rsid w:val="00210B15"/>
    <w:rsid w:val="002142EA"/>
    <w:rsid w:val="00220263"/>
    <w:rsid w:val="002204BB"/>
    <w:rsid w:val="00221B79"/>
    <w:rsid w:val="00221C6B"/>
    <w:rsid w:val="0022227A"/>
    <w:rsid w:val="002253A1"/>
    <w:rsid w:val="00225CF8"/>
    <w:rsid w:val="0022794E"/>
    <w:rsid w:val="0023101D"/>
    <w:rsid w:val="00233CC7"/>
    <w:rsid w:val="00233D64"/>
    <w:rsid w:val="0023482A"/>
    <w:rsid w:val="002359CB"/>
    <w:rsid w:val="00241C2B"/>
    <w:rsid w:val="0024234A"/>
    <w:rsid w:val="00243540"/>
    <w:rsid w:val="002445AA"/>
    <w:rsid w:val="0024497B"/>
    <w:rsid w:val="0024515B"/>
    <w:rsid w:val="00246021"/>
    <w:rsid w:val="00246492"/>
    <w:rsid w:val="0024666E"/>
    <w:rsid w:val="00247F52"/>
    <w:rsid w:val="00250B25"/>
    <w:rsid w:val="00250BBE"/>
    <w:rsid w:val="002515C2"/>
    <w:rsid w:val="0025194F"/>
    <w:rsid w:val="00254AAE"/>
    <w:rsid w:val="0026148A"/>
    <w:rsid w:val="00262696"/>
    <w:rsid w:val="00263D25"/>
    <w:rsid w:val="002643C3"/>
    <w:rsid w:val="00264A0C"/>
    <w:rsid w:val="00266EEB"/>
    <w:rsid w:val="00267EF4"/>
    <w:rsid w:val="00270CB8"/>
    <w:rsid w:val="00272B08"/>
    <w:rsid w:val="00277445"/>
    <w:rsid w:val="002819D0"/>
    <w:rsid w:val="00281BB8"/>
    <w:rsid w:val="00281E9E"/>
    <w:rsid w:val="00282405"/>
    <w:rsid w:val="00285170"/>
    <w:rsid w:val="002852FA"/>
    <w:rsid w:val="00285361"/>
    <w:rsid w:val="002914D4"/>
    <w:rsid w:val="00292D60"/>
    <w:rsid w:val="00294D34"/>
    <w:rsid w:val="00294E3B"/>
    <w:rsid w:val="00296193"/>
    <w:rsid w:val="002961B5"/>
    <w:rsid w:val="00296C66"/>
    <w:rsid w:val="00296EBE"/>
    <w:rsid w:val="002974E3"/>
    <w:rsid w:val="002A084B"/>
    <w:rsid w:val="002A1260"/>
    <w:rsid w:val="002A1589"/>
    <w:rsid w:val="002A1608"/>
    <w:rsid w:val="002A1873"/>
    <w:rsid w:val="002A2219"/>
    <w:rsid w:val="002A25DC"/>
    <w:rsid w:val="002A3AAB"/>
    <w:rsid w:val="002A4CEA"/>
    <w:rsid w:val="002A5977"/>
    <w:rsid w:val="002A5A13"/>
    <w:rsid w:val="002A757F"/>
    <w:rsid w:val="002A7F44"/>
    <w:rsid w:val="002B0323"/>
    <w:rsid w:val="002B0C40"/>
    <w:rsid w:val="002B1966"/>
    <w:rsid w:val="002B4508"/>
    <w:rsid w:val="002B5779"/>
    <w:rsid w:val="002B7332"/>
    <w:rsid w:val="002B7F51"/>
    <w:rsid w:val="002C093B"/>
    <w:rsid w:val="002C09E7"/>
    <w:rsid w:val="002C1E06"/>
    <w:rsid w:val="002C3F07"/>
    <w:rsid w:val="002C4A8C"/>
    <w:rsid w:val="002C5278"/>
    <w:rsid w:val="002C645C"/>
    <w:rsid w:val="002C7EBB"/>
    <w:rsid w:val="002D06C1"/>
    <w:rsid w:val="002D0846"/>
    <w:rsid w:val="002D42B5"/>
    <w:rsid w:val="002D4F1A"/>
    <w:rsid w:val="002D6EC6"/>
    <w:rsid w:val="002D79AC"/>
    <w:rsid w:val="002E039D"/>
    <w:rsid w:val="002E3B33"/>
    <w:rsid w:val="002E446B"/>
    <w:rsid w:val="002E4D5A"/>
    <w:rsid w:val="002E5A63"/>
    <w:rsid w:val="002E6326"/>
    <w:rsid w:val="002F30E0"/>
    <w:rsid w:val="002F35E4"/>
    <w:rsid w:val="002F3730"/>
    <w:rsid w:val="002F376B"/>
    <w:rsid w:val="002F38E1"/>
    <w:rsid w:val="002F39D9"/>
    <w:rsid w:val="002F4662"/>
    <w:rsid w:val="002F76CB"/>
    <w:rsid w:val="002F7AF6"/>
    <w:rsid w:val="00300E63"/>
    <w:rsid w:val="003018E2"/>
    <w:rsid w:val="003028F3"/>
    <w:rsid w:val="00302F5F"/>
    <w:rsid w:val="0030441D"/>
    <w:rsid w:val="00306063"/>
    <w:rsid w:val="00311B53"/>
    <w:rsid w:val="00313B85"/>
    <w:rsid w:val="00316CAC"/>
    <w:rsid w:val="00317988"/>
    <w:rsid w:val="003221B4"/>
    <w:rsid w:val="0032258D"/>
    <w:rsid w:val="00322E62"/>
    <w:rsid w:val="00324D13"/>
    <w:rsid w:val="00324EDD"/>
    <w:rsid w:val="0032722C"/>
    <w:rsid w:val="003331E4"/>
    <w:rsid w:val="003348FF"/>
    <w:rsid w:val="00336C64"/>
    <w:rsid w:val="00337162"/>
    <w:rsid w:val="0034194F"/>
    <w:rsid w:val="00344605"/>
    <w:rsid w:val="003465F7"/>
    <w:rsid w:val="003474AA"/>
    <w:rsid w:val="00350D1D"/>
    <w:rsid w:val="00352123"/>
    <w:rsid w:val="00352C83"/>
    <w:rsid w:val="00357CC2"/>
    <w:rsid w:val="003615D2"/>
    <w:rsid w:val="0036401A"/>
    <w:rsid w:val="0036429C"/>
    <w:rsid w:val="00364788"/>
    <w:rsid w:val="00364A53"/>
    <w:rsid w:val="003654CB"/>
    <w:rsid w:val="00365AA9"/>
    <w:rsid w:val="00365F86"/>
    <w:rsid w:val="00365F87"/>
    <w:rsid w:val="0036686D"/>
    <w:rsid w:val="00366E89"/>
    <w:rsid w:val="003705F4"/>
    <w:rsid w:val="00370D58"/>
    <w:rsid w:val="00371316"/>
    <w:rsid w:val="00374455"/>
    <w:rsid w:val="00376713"/>
    <w:rsid w:val="0037692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2B5"/>
    <w:rsid w:val="003A11E2"/>
    <w:rsid w:val="003A1582"/>
    <w:rsid w:val="003A32E6"/>
    <w:rsid w:val="003A4077"/>
    <w:rsid w:val="003B0966"/>
    <w:rsid w:val="003B09AD"/>
    <w:rsid w:val="003B13E4"/>
    <w:rsid w:val="003B1F18"/>
    <w:rsid w:val="003B5BF0"/>
    <w:rsid w:val="003B60BF"/>
    <w:rsid w:val="003B6BE3"/>
    <w:rsid w:val="003C010C"/>
    <w:rsid w:val="003C0A6C"/>
    <w:rsid w:val="003C14F8"/>
    <w:rsid w:val="003C5A43"/>
    <w:rsid w:val="003D035C"/>
    <w:rsid w:val="003D0519"/>
    <w:rsid w:val="003D0FF6"/>
    <w:rsid w:val="003D262C"/>
    <w:rsid w:val="003D375F"/>
    <w:rsid w:val="003D6D61"/>
    <w:rsid w:val="003E091D"/>
    <w:rsid w:val="003E1C53"/>
    <w:rsid w:val="003E2A69"/>
    <w:rsid w:val="003E2D49"/>
    <w:rsid w:val="003E2FD4"/>
    <w:rsid w:val="003E49F6"/>
    <w:rsid w:val="003E660F"/>
    <w:rsid w:val="003F04CD"/>
    <w:rsid w:val="003F0841"/>
    <w:rsid w:val="003F23D3"/>
    <w:rsid w:val="003F3F08"/>
    <w:rsid w:val="003F49F1"/>
    <w:rsid w:val="003F6272"/>
    <w:rsid w:val="003F628E"/>
    <w:rsid w:val="00400E72"/>
    <w:rsid w:val="00401400"/>
    <w:rsid w:val="00404869"/>
    <w:rsid w:val="00405884"/>
    <w:rsid w:val="00407D39"/>
    <w:rsid w:val="004133BF"/>
    <w:rsid w:val="004146D3"/>
    <w:rsid w:val="0041477A"/>
    <w:rsid w:val="004167A3"/>
    <w:rsid w:val="00421804"/>
    <w:rsid w:val="004219C2"/>
    <w:rsid w:val="00426154"/>
    <w:rsid w:val="00430670"/>
    <w:rsid w:val="00432DAA"/>
    <w:rsid w:val="004330BE"/>
    <w:rsid w:val="00434305"/>
    <w:rsid w:val="00435DF7"/>
    <w:rsid w:val="0043714E"/>
    <w:rsid w:val="0043777C"/>
    <w:rsid w:val="0044083F"/>
    <w:rsid w:val="00441AE7"/>
    <w:rsid w:val="00442AD4"/>
    <w:rsid w:val="00445574"/>
    <w:rsid w:val="004467FB"/>
    <w:rsid w:val="00450548"/>
    <w:rsid w:val="00452D6B"/>
    <w:rsid w:val="00454484"/>
    <w:rsid w:val="0045517B"/>
    <w:rsid w:val="00455B7D"/>
    <w:rsid w:val="0046161B"/>
    <w:rsid w:val="00463B77"/>
    <w:rsid w:val="00463C7B"/>
    <w:rsid w:val="004644A6"/>
    <w:rsid w:val="00464AED"/>
    <w:rsid w:val="004659BD"/>
    <w:rsid w:val="00467016"/>
    <w:rsid w:val="00470775"/>
    <w:rsid w:val="00471741"/>
    <w:rsid w:val="004746B1"/>
    <w:rsid w:val="0047583F"/>
    <w:rsid w:val="00475DE8"/>
    <w:rsid w:val="004803E2"/>
    <w:rsid w:val="00480664"/>
    <w:rsid w:val="00481C44"/>
    <w:rsid w:val="00481E8F"/>
    <w:rsid w:val="00484936"/>
    <w:rsid w:val="00485C89"/>
    <w:rsid w:val="00486BE3"/>
    <w:rsid w:val="004905E4"/>
    <w:rsid w:val="00490A89"/>
    <w:rsid w:val="00490AB4"/>
    <w:rsid w:val="00492521"/>
    <w:rsid w:val="00492F02"/>
    <w:rsid w:val="004939AE"/>
    <w:rsid w:val="00496530"/>
    <w:rsid w:val="00497096"/>
    <w:rsid w:val="004A12DF"/>
    <w:rsid w:val="004A1BA8"/>
    <w:rsid w:val="004A4B57"/>
    <w:rsid w:val="004A5246"/>
    <w:rsid w:val="004A63FA"/>
    <w:rsid w:val="004A67E3"/>
    <w:rsid w:val="004A69DF"/>
    <w:rsid w:val="004B0272"/>
    <w:rsid w:val="004B2010"/>
    <w:rsid w:val="004B2701"/>
    <w:rsid w:val="004B2E1B"/>
    <w:rsid w:val="004B3AA8"/>
    <w:rsid w:val="004B3E93"/>
    <w:rsid w:val="004B61DC"/>
    <w:rsid w:val="004B6290"/>
    <w:rsid w:val="004C1FBC"/>
    <w:rsid w:val="004C3F1D"/>
    <w:rsid w:val="004C458D"/>
    <w:rsid w:val="004C7556"/>
    <w:rsid w:val="004C7E8B"/>
    <w:rsid w:val="004C7E9D"/>
    <w:rsid w:val="004C7F67"/>
    <w:rsid w:val="004D076D"/>
    <w:rsid w:val="004D0D0C"/>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955"/>
    <w:rsid w:val="00501139"/>
    <w:rsid w:val="0050363D"/>
    <w:rsid w:val="0050363E"/>
    <w:rsid w:val="005039BC"/>
    <w:rsid w:val="005043BB"/>
    <w:rsid w:val="00504A3D"/>
    <w:rsid w:val="00505767"/>
    <w:rsid w:val="005073F0"/>
    <w:rsid w:val="00510A7B"/>
    <w:rsid w:val="00512F6E"/>
    <w:rsid w:val="00513038"/>
    <w:rsid w:val="00513627"/>
    <w:rsid w:val="00514174"/>
    <w:rsid w:val="00514D9F"/>
    <w:rsid w:val="00516088"/>
    <w:rsid w:val="00516B0B"/>
    <w:rsid w:val="005220EC"/>
    <w:rsid w:val="00523F95"/>
    <w:rsid w:val="00524704"/>
    <w:rsid w:val="00524D65"/>
    <w:rsid w:val="00525B16"/>
    <w:rsid w:val="0053207B"/>
    <w:rsid w:val="00533D04"/>
    <w:rsid w:val="00534804"/>
    <w:rsid w:val="00534BDF"/>
    <w:rsid w:val="005354EA"/>
    <w:rsid w:val="00535566"/>
    <w:rsid w:val="0053585F"/>
    <w:rsid w:val="00535EC4"/>
    <w:rsid w:val="00535ED9"/>
    <w:rsid w:val="0053692B"/>
    <w:rsid w:val="00541853"/>
    <w:rsid w:val="00542973"/>
    <w:rsid w:val="00543BDA"/>
    <w:rsid w:val="005441CC"/>
    <w:rsid w:val="00544D0E"/>
    <w:rsid w:val="005479DA"/>
    <w:rsid w:val="00547BCC"/>
    <w:rsid w:val="0055013B"/>
    <w:rsid w:val="00551452"/>
    <w:rsid w:val="00551F6F"/>
    <w:rsid w:val="00555044"/>
    <w:rsid w:val="00555602"/>
    <w:rsid w:val="00561475"/>
    <w:rsid w:val="00562D2F"/>
    <w:rsid w:val="0056487B"/>
    <w:rsid w:val="00564FB9"/>
    <w:rsid w:val="00572E37"/>
    <w:rsid w:val="00573D9E"/>
    <w:rsid w:val="005801E3"/>
    <w:rsid w:val="00580E47"/>
    <w:rsid w:val="00581802"/>
    <w:rsid w:val="005836A8"/>
    <w:rsid w:val="0058409C"/>
    <w:rsid w:val="00584262"/>
    <w:rsid w:val="00586630"/>
    <w:rsid w:val="00587ADD"/>
    <w:rsid w:val="00593DE9"/>
    <w:rsid w:val="005957A2"/>
    <w:rsid w:val="00596160"/>
    <w:rsid w:val="005966E2"/>
    <w:rsid w:val="00596D47"/>
    <w:rsid w:val="00597007"/>
    <w:rsid w:val="00597652"/>
    <w:rsid w:val="00597A82"/>
    <w:rsid w:val="005A0966"/>
    <w:rsid w:val="005A0C4A"/>
    <w:rsid w:val="005A11B7"/>
    <w:rsid w:val="005A260B"/>
    <w:rsid w:val="005A26CC"/>
    <w:rsid w:val="005A438E"/>
    <w:rsid w:val="005A4A1B"/>
    <w:rsid w:val="005A7830"/>
    <w:rsid w:val="005A7FCE"/>
    <w:rsid w:val="005B0F3F"/>
    <w:rsid w:val="005B46E9"/>
    <w:rsid w:val="005B4903"/>
    <w:rsid w:val="005B51CE"/>
    <w:rsid w:val="005B5885"/>
    <w:rsid w:val="005B5CD7"/>
    <w:rsid w:val="005B6CF6"/>
    <w:rsid w:val="005B7422"/>
    <w:rsid w:val="005C02EA"/>
    <w:rsid w:val="005C0501"/>
    <w:rsid w:val="005C29B8"/>
    <w:rsid w:val="005C5F21"/>
    <w:rsid w:val="005C7156"/>
    <w:rsid w:val="005D0C75"/>
    <w:rsid w:val="005D278B"/>
    <w:rsid w:val="005D2938"/>
    <w:rsid w:val="005D410C"/>
    <w:rsid w:val="005D4171"/>
    <w:rsid w:val="005D6A95"/>
    <w:rsid w:val="005D6B2C"/>
    <w:rsid w:val="005D6D9C"/>
    <w:rsid w:val="005E2335"/>
    <w:rsid w:val="005E34CA"/>
    <w:rsid w:val="005E3C18"/>
    <w:rsid w:val="005E6812"/>
    <w:rsid w:val="005E7881"/>
    <w:rsid w:val="005E78E0"/>
    <w:rsid w:val="005F0D9C"/>
    <w:rsid w:val="005F151F"/>
    <w:rsid w:val="005F284E"/>
    <w:rsid w:val="005F49ED"/>
    <w:rsid w:val="006015CE"/>
    <w:rsid w:val="00602F55"/>
    <w:rsid w:val="00604784"/>
    <w:rsid w:val="00606419"/>
    <w:rsid w:val="00607AC7"/>
    <w:rsid w:val="00607D29"/>
    <w:rsid w:val="006106BD"/>
    <w:rsid w:val="00612952"/>
    <w:rsid w:val="00614CC1"/>
    <w:rsid w:val="00615A9D"/>
    <w:rsid w:val="00617387"/>
    <w:rsid w:val="006205D6"/>
    <w:rsid w:val="0062064C"/>
    <w:rsid w:val="006252D8"/>
    <w:rsid w:val="006259BC"/>
    <w:rsid w:val="0062636B"/>
    <w:rsid w:val="006312BC"/>
    <w:rsid w:val="00632182"/>
    <w:rsid w:val="00632AE0"/>
    <w:rsid w:val="00633C17"/>
    <w:rsid w:val="006363E8"/>
    <w:rsid w:val="00636E3E"/>
    <w:rsid w:val="006379F7"/>
    <w:rsid w:val="00637E4D"/>
    <w:rsid w:val="00640620"/>
    <w:rsid w:val="00641A1F"/>
    <w:rsid w:val="00645904"/>
    <w:rsid w:val="006472E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68"/>
    <w:rsid w:val="006770F4"/>
    <w:rsid w:val="00677A84"/>
    <w:rsid w:val="0068026D"/>
    <w:rsid w:val="00680822"/>
    <w:rsid w:val="00680A27"/>
    <w:rsid w:val="006816A4"/>
    <w:rsid w:val="006818C8"/>
    <w:rsid w:val="006819B8"/>
    <w:rsid w:val="006840A6"/>
    <w:rsid w:val="006850CD"/>
    <w:rsid w:val="00685AAB"/>
    <w:rsid w:val="006863A1"/>
    <w:rsid w:val="006866DE"/>
    <w:rsid w:val="0069255D"/>
    <w:rsid w:val="00697A5B"/>
    <w:rsid w:val="006A07AA"/>
    <w:rsid w:val="006A25E5"/>
    <w:rsid w:val="006A2B46"/>
    <w:rsid w:val="006A3296"/>
    <w:rsid w:val="006A336D"/>
    <w:rsid w:val="006A37B9"/>
    <w:rsid w:val="006B2672"/>
    <w:rsid w:val="006B2A3A"/>
    <w:rsid w:val="006B3325"/>
    <w:rsid w:val="006B54BF"/>
    <w:rsid w:val="006B5F44"/>
    <w:rsid w:val="006B5F6F"/>
    <w:rsid w:val="006B5F90"/>
    <w:rsid w:val="006B62E4"/>
    <w:rsid w:val="006B754A"/>
    <w:rsid w:val="006C101E"/>
    <w:rsid w:val="006C1BBA"/>
    <w:rsid w:val="006C2079"/>
    <w:rsid w:val="006C5A62"/>
    <w:rsid w:val="006C5D68"/>
    <w:rsid w:val="006C6976"/>
    <w:rsid w:val="006C6BEA"/>
    <w:rsid w:val="006C6DD0"/>
    <w:rsid w:val="006D04EA"/>
    <w:rsid w:val="006D16C4"/>
    <w:rsid w:val="006D3E96"/>
    <w:rsid w:val="006D4515"/>
    <w:rsid w:val="006D4BB1"/>
    <w:rsid w:val="006D6593"/>
    <w:rsid w:val="006D7C0C"/>
    <w:rsid w:val="006E5D18"/>
    <w:rsid w:val="006F03A8"/>
    <w:rsid w:val="006F2ACA"/>
    <w:rsid w:val="006F2ADC"/>
    <w:rsid w:val="006F2BFE"/>
    <w:rsid w:val="006F31E9"/>
    <w:rsid w:val="006F327C"/>
    <w:rsid w:val="006F6284"/>
    <w:rsid w:val="006F72EA"/>
    <w:rsid w:val="007002C5"/>
    <w:rsid w:val="00700756"/>
    <w:rsid w:val="00704387"/>
    <w:rsid w:val="00707669"/>
    <w:rsid w:val="007116D7"/>
    <w:rsid w:val="00711CBA"/>
    <w:rsid w:val="00711FB5"/>
    <w:rsid w:val="00712A01"/>
    <w:rsid w:val="00714F58"/>
    <w:rsid w:val="00716E33"/>
    <w:rsid w:val="00717E07"/>
    <w:rsid w:val="00722FBF"/>
    <w:rsid w:val="00722FC2"/>
    <w:rsid w:val="00725949"/>
    <w:rsid w:val="00725B98"/>
    <w:rsid w:val="00727FA2"/>
    <w:rsid w:val="007322D9"/>
    <w:rsid w:val="00732BC0"/>
    <w:rsid w:val="0073720F"/>
    <w:rsid w:val="007373C7"/>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12F"/>
    <w:rsid w:val="00765C43"/>
    <w:rsid w:val="00765EFB"/>
    <w:rsid w:val="007671CA"/>
    <w:rsid w:val="00767C61"/>
    <w:rsid w:val="0077008A"/>
    <w:rsid w:val="00773C1F"/>
    <w:rsid w:val="00773E7F"/>
    <w:rsid w:val="00774DA4"/>
    <w:rsid w:val="00776599"/>
    <w:rsid w:val="00776C13"/>
    <w:rsid w:val="0078026E"/>
    <w:rsid w:val="0078114B"/>
    <w:rsid w:val="00781DD2"/>
    <w:rsid w:val="00783ECF"/>
    <w:rsid w:val="0078413A"/>
    <w:rsid w:val="00785FC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920"/>
    <w:rsid w:val="007B6F7B"/>
    <w:rsid w:val="007B7453"/>
    <w:rsid w:val="007C0706"/>
    <w:rsid w:val="007C2D89"/>
    <w:rsid w:val="007C4593"/>
    <w:rsid w:val="007C5309"/>
    <w:rsid w:val="007C5B3F"/>
    <w:rsid w:val="007C6069"/>
    <w:rsid w:val="007D06C4"/>
    <w:rsid w:val="007D1352"/>
    <w:rsid w:val="007D1B81"/>
    <w:rsid w:val="007D2508"/>
    <w:rsid w:val="007D346A"/>
    <w:rsid w:val="007D48CB"/>
    <w:rsid w:val="007D6518"/>
    <w:rsid w:val="007D667B"/>
    <w:rsid w:val="007D76BD"/>
    <w:rsid w:val="007E0BF1"/>
    <w:rsid w:val="007E20F4"/>
    <w:rsid w:val="007E2DC2"/>
    <w:rsid w:val="007E5CDD"/>
    <w:rsid w:val="007F0ED8"/>
    <w:rsid w:val="007F0F63"/>
    <w:rsid w:val="007F2736"/>
    <w:rsid w:val="007F6ECF"/>
    <w:rsid w:val="007F75CE"/>
    <w:rsid w:val="008013A4"/>
    <w:rsid w:val="008027CE"/>
    <w:rsid w:val="00802F42"/>
    <w:rsid w:val="00803406"/>
    <w:rsid w:val="00804383"/>
    <w:rsid w:val="00804BB7"/>
    <w:rsid w:val="00804D41"/>
    <w:rsid w:val="008065B5"/>
    <w:rsid w:val="00810257"/>
    <w:rsid w:val="008104F5"/>
    <w:rsid w:val="00811072"/>
    <w:rsid w:val="00811369"/>
    <w:rsid w:val="0081236C"/>
    <w:rsid w:val="00813B8C"/>
    <w:rsid w:val="00815419"/>
    <w:rsid w:val="008163C8"/>
    <w:rsid w:val="008164A1"/>
    <w:rsid w:val="00817325"/>
    <w:rsid w:val="0082079D"/>
    <w:rsid w:val="008209E6"/>
    <w:rsid w:val="00823303"/>
    <w:rsid w:val="008233B2"/>
    <w:rsid w:val="00823A9F"/>
    <w:rsid w:val="00823C85"/>
    <w:rsid w:val="00825138"/>
    <w:rsid w:val="00825DFD"/>
    <w:rsid w:val="008269DD"/>
    <w:rsid w:val="00830621"/>
    <w:rsid w:val="0083348C"/>
    <w:rsid w:val="008373D3"/>
    <w:rsid w:val="00840617"/>
    <w:rsid w:val="00840F84"/>
    <w:rsid w:val="00842A47"/>
    <w:rsid w:val="00843C13"/>
    <w:rsid w:val="008454F8"/>
    <w:rsid w:val="0085173A"/>
    <w:rsid w:val="008560D7"/>
    <w:rsid w:val="008603CE"/>
    <w:rsid w:val="00861209"/>
    <w:rsid w:val="008620FC"/>
    <w:rsid w:val="008627A5"/>
    <w:rsid w:val="0086388A"/>
    <w:rsid w:val="00863E05"/>
    <w:rsid w:val="00863F29"/>
    <w:rsid w:val="0086405A"/>
    <w:rsid w:val="00865ACA"/>
    <w:rsid w:val="00865D28"/>
    <w:rsid w:val="00865F85"/>
    <w:rsid w:val="00867C10"/>
    <w:rsid w:val="00870439"/>
    <w:rsid w:val="00870DA1"/>
    <w:rsid w:val="00876D4A"/>
    <w:rsid w:val="00880D0B"/>
    <w:rsid w:val="00883F93"/>
    <w:rsid w:val="00884DB3"/>
    <w:rsid w:val="00885A9D"/>
    <w:rsid w:val="008864F6"/>
    <w:rsid w:val="0089049D"/>
    <w:rsid w:val="00890E60"/>
    <w:rsid w:val="008928C9"/>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5421"/>
    <w:rsid w:val="008B57A1"/>
    <w:rsid w:val="008B6CB3"/>
    <w:rsid w:val="008B7E05"/>
    <w:rsid w:val="008C1797"/>
    <w:rsid w:val="008C219C"/>
    <w:rsid w:val="008C2CA2"/>
    <w:rsid w:val="008C475E"/>
    <w:rsid w:val="008C619A"/>
    <w:rsid w:val="008D0CE8"/>
    <w:rsid w:val="008D2D1D"/>
    <w:rsid w:val="008D326F"/>
    <w:rsid w:val="008D453D"/>
    <w:rsid w:val="008D4960"/>
    <w:rsid w:val="008D527D"/>
    <w:rsid w:val="008D53AD"/>
    <w:rsid w:val="008D562B"/>
    <w:rsid w:val="008D5733"/>
    <w:rsid w:val="008D622B"/>
    <w:rsid w:val="008D666C"/>
    <w:rsid w:val="008D7B54"/>
    <w:rsid w:val="008E0C9D"/>
    <w:rsid w:val="008E1648"/>
    <w:rsid w:val="008E1B3E"/>
    <w:rsid w:val="008E2319"/>
    <w:rsid w:val="008E2F16"/>
    <w:rsid w:val="008E4BB6"/>
    <w:rsid w:val="008E5518"/>
    <w:rsid w:val="008E6A84"/>
    <w:rsid w:val="008F0CDC"/>
    <w:rsid w:val="008F0DAD"/>
    <w:rsid w:val="008F118B"/>
    <w:rsid w:val="008F17A3"/>
    <w:rsid w:val="008F1ED3"/>
    <w:rsid w:val="008F4C29"/>
    <w:rsid w:val="008F70BD"/>
    <w:rsid w:val="008F788F"/>
    <w:rsid w:val="008F7EA2"/>
    <w:rsid w:val="00902362"/>
    <w:rsid w:val="00902722"/>
    <w:rsid w:val="009027BC"/>
    <w:rsid w:val="00904434"/>
    <w:rsid w:val="009062E6"/>
    <w:rsid w:val="00911BE5"/>
    <w:rsid w:val="00913CA9"/>
    <w:rsid w:val="009145AE"/>
    <w:rsid w:val="009146CE"/>
    <w:rsid w:val="00914CA7"/>
    <w:rsid w:val="00915C3E"/>
    <w:rsid w:val="009161A8"/>
    <w:rsid w:val="00916747"/>
    <w:rsid w:val="009245F5"/>
    <w:rsid w:val="009249EC"/>
    <w:rsid w:val="00926A15"/>
    <w:rsid w:val="00926E21"/>
    <w:rsid w:val="00926E45"/>
    <w:rsid w:val="009273B3"/>
    <w:rsid w:val="009305B5"/>
    <w:rsid w:val="009355B6"/>
    <w:rsid w:val="009429D5"/>
    <w:rsid w:val="00942BF1"/>
    <w:rsid w:val="00944229"/>
    <w:rsid w:val="00944499"/>
    <w:rsid w:val="00945180"/>
    <w:rsid w:val="00945428"/>
    <w:rsid w:val="0094607B"/>
    <w:rsid w:val="0094607C"/>
    <w:rsid w:val="00953604"/>
    <w:rsid w:val="0095496B"/>
    <w:rsid w:val="00954B76"/>
    <w:rsid w:val="00960115"/>
    <w:rsid w:val="009610DC"/>
    <w:rsid w:val="00961490"/>
    <w:rsid w:val="0096381A"/>
    <w:rsid w:val="00965E04"/>
    <w:rsid w:val="009674AD"/>
    <w:rsid w:val="00970CDC"/>
    <w:rsid w:val="00977010"/>
    <w:rsid w:val="00977D02"/>
    <w:rsid w:val="009809BB"/>
    <w:rsid w:val="0098364B"/>
    <w:rsid w:val="00983C3A"/>
    <w:rsid w:val="0098490C"/>
    <w:rsid w:val="0098794F"/>
    <w:rsid w:val="00990187"/>
    <w:rsid w:val="009911AF"/>
    <w:rsid w:val="00991616"/>
    <w:rsid w:val="00991875"/>
    <w:rsid w:val="00991F92"/>
    <w:rsid w:val="00992985"/>
    <w:rsid w:val="00993889"/>
    <w:rsid w:val="00993BBD"/>
    <w:rsid w:val="0099551B"/>
    <w:rsid w:val="00997BF1"/>
    <w:rsid w:val="009A089C"/>
    <w:rsid w:val="009A118E"/>
    <w:rsid w:val="009A21CD"/>
    <w:rsid w:val="009A278C"/>
    <w:rsid w:val="009A2BC2"/>
    <w:rsid w:val="009A42C1"/>
    <w:rsid w:val="009A5429"/>
    <w:rsid w:val="009A72AD"/>
    <w:rsid w:val="009B09E0"/>
    <w:rsid w:val="009B0BC5"/>
    <w:rsid w:val="009B1247"/>
    <w:rsid w:val="009B58C7"/>
    <w:rsid w:val="009B6029"/>
    <w:rsid w:val="009B6971"/>
    <w:rsid w:val="009C05BE"/>
    <w:rsid w:val="009C27F1"/>
    <w:rsid w:val="009C3152"/>
    <w:rsid w:val="009C3458"/>
    <w:rsid w:val="009C4CFA"/>
    <w:rsid w:val="009C5070"/>
    <w:rsid w:val="009D112C"/>
    <w:rsid w:val="009D3C4B"/>
    <w:rsid w:val="009D47FA"/>
    <w:rsid w:val="009D4C5B"/>
    <w:rsid w:val="009D50D2"/>
    <w:rsid w:val="009D6BCA"/>
    <w:rsid w:val="009E0014"/>
    <w:rsid w:val="009E043D"/>
    <w:rsid w:val="009E0F62"/>
    <w:rsid w:val="009E459B"/>
    <w:rsid w:val="009E4A58"/>
    <w:rsid w:val="009E53FE"/>
    <w:rsid w:val="009E5A2D"/>
    <w:rsid w:val="009E5AB2"/>
    <w:rsid w:val="009E6219"/>
    <w:rsid w:val="009F03B3"/>
    <w:rsid w:val="009F506C"/>
    <w:rsid w:val="00A0096C"/>
    <w:rsid w:val="00A01757"/>
    <w:rsid w:val="00A028C0"/>
    <w:rsid w:val="00A02BAE"/>
    <w:rsid w:val="00A06A6B"/>
    <w:rsid w:val="00A07E47"/>
    <w:rsid w:val="00A129D0"/>
    <w:rsid w:val="00A12C33"/>
    <w:rsid w:val="00A138BA"/>
    <w:rsid w:val="00A13F39"/>
    <w:rsid w:val="00A14C8E"/>
    <w:rsid w:val="00A153D9"/>
    <w:rsid w:val="00A15F09"/>
    <w:rsid w:val="00A169B6"/>
    <w:rsid w:val="00A21FF4"/>
    <w:rsid w:val="00A2271D"/>
    <w:rsid w:val="00A237D5"/>
    <w:rsid w:val="00A30EFC"/>
    <w:rsid w:val="00A31984"/>
    <w:rsid w:val="00A31E1D"/>
    <w:rsid w:val="00A32D73"/>
    <w:rsid w:val="00A3367B"/>
    <w:rsid w:val="00A33B86"/>
    <w:rsid w:val="00A34066"/>
    <w:rsid w:val="00A345B7"/>
    <w:rsid w:val="00A3597D"/>
    <w:rsid w:val="00A36DD1"/>
    <w:rsid w:val="00A4006C"/>
    <w:rsid w:val="00A40091"/>
    <w:rsid w:val="00A4030F"/>
    <w:rsid w:val="00A419F7"/>
    <w:rsid w:val="00A41C79"/>
    <w:rsid w:val="00A41CB5"/>
    <w:rsid w:val="00A42CDF"/>
    <w:rsid w:val="00A4452E"/>
    <w:rsid w:val="00A4472C"/>
    <w:rsid w:val="00A44E69"/>
    <w:rsid w:val="00A4661E"/>
    <w:rsid w:val="00A55BD6"/>
    <w:rsid w:val="00A55D50"/>
    <w:rsid w:val="00A57142"/>
    <w:rsid w:val="00A63B8F"/>
    <w:rsid w:val="00A648CD"/>
    <w:rsid w:val="00A650C4"/>
    <w:rsid w:val="00A6537A"/>
    <w:rsid w:val="00A66400"/>
    <w:rsid w:val="00A66F8A"/>
    <w:rsid w:val="00A67866"/>
    <w:rsid w:val="00A70B07"/>
    <w:rsid w:val="00A71EF7"/>
    <w:rsid w:val="00A723F8"/>
    <w:rsid w:val="00A76EC6"/>
    <w:rsid w:val="00A77CCB"/>
    <w:rsid w:val="00A83D8D"/>
    <w:rsid w:val="00A8446B"/>
    <w:rsid w:val="00A8473F"/>
    <w:rsid w:val="00A8497C"/>
    <w:rsid w:val="00A862D6"/>
    <w:rsid w:val="00A8715E"/>
    <w:rsid w:val="00A90C85"/>
    <w:rsid w:val="00A9295B"/>
    <w:rsid w:val="00A93B09"/>
    <w:rsid w:val="00A952D7"/>
    <w:rsid w:val="00A956F2"/>
    <w:rsid w:val="00A963F7"/>
    <w:rsid w:val="00A96AD8"/>
    <w:rsid w:val="00AA052C"/>
    <w:rsid w:val="00AA063B"/>
    <w:rsid w:val="00AA141A"/>
    <w:rsid w:val="00AA1E45"/>
    <w:rsid w:val="00AA2DA0"/>
    <w:rsid w:val="00AA4286"/>
    <w:rsid w:val="00AA456B"/>
    <w:rsid w:val="00AA57F5"/>
    <w:rsid w:val="00AA672E"/>
    <w:rsid w:val="00AA6EC9"/>
    <w:rsid w:val="00AB0AED"/>
    <w:rsid w:val="00AB2413"/>
    <w:rsid w:val="00AB3B3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746"/>
    <w:rsid w:val="00AE37E5"/>
    <w:rsid w:val="00AE5EB4"/>
    <w:rsid w:val="00AE6023"/>
    <w:rsid w:val="00AE61CE"/>
    <w:rsid w:val="00AE621E"/>
    <w:rsid w:val="00AF0C18"/>
    <w:rsid w:val="00AF47C5"/>
    <w:rsid w:val="00AF5398"/>
    <w:rsid w:val="00AF73B5"/>
    <w:rsid w:val="00B045DB"/>
    <w:rsid w:val="00B049AF"/>
    <w:rsid w:val="00B07242"/>
    <w:rsid w:val="00B10534"/>
    <w:rsid w:val="00B10FDD"/>
    <w:rsid w:val="00B113DB"/>
    <w:rsid w:val="00B11D8A"/>
    <w:rsid w:val="00B12981"/>
    <w:rsid w:val="00B147DD"/>
    <w:rsid w:val="00B156FD"/>
    <w:rsid w:val="00B15CCD"/>
    <w:rsid w:val="00B21F61"/>
    <w:rsid w:val="00B261F1"/>
    <w:rsid w:val="00B265BC"/>
    <w:rsid w:val="00B3011B"/>
    <w:rsid w:val="00B30658"/>
    <w:rsid w:val="00B31FB1"/>
    <w:rsid w:val="00B33952"/>
    <w:rsid w:val="00B33C5E"/>
    <w:rsid w:val="00B342F4"/>
    <w:rsid w:val="00B34369"/>
    <w:rsid w:val="00B34DC2"/>
    <w:rsid w:val="00B378E5"/>
    <w:rsid w:val="00B4346D"/>
    <w:rsid w:val="00B43C00"/>
    <w:rsid w:val="00B440F4"/>
    <w:rsid w:val="00B447A5"/>
    <w:rsid w:val="00B4654C"/>
    <w:rsid w:val="00B47293"/>
    <w:rsid w:val="00B50E50"/>
    <w:rsid w:val="00B52120"/>
    <w:rsid w:val="00B54ABC"/>
    <w:rsid w:val="00B56FBE"/>
    <w:rsid w:val="00B60ACF"/>
    <w:rsid w:val="00B60E51"/>
    <w:rsid w:val="00B619F3"/>
    <w:rsid w:val="00B62B58"/>
    <w:rsid w:val="00B65149"/>
    <w:rsid w:val="00B66567"/>
    <w:rsid w:val="00B66F52"/>
    <w:rsid w:val="00B66FE5"/>
    <w:rsid w:val="00B7056B"/>
    <w:rsid w:val="00B716A3"/>
    <w:rsid w:val="00B72880"/>
    <w:rsid w:val="00B758BF"/>
    <w:rsid w:val="00B77EC8"/>
    <w:rsid w:val="00B8020A"/>
    <w:rsid w:val="00B827A6"/>
    <w:rsid w:val="00B831CE"/>
    <w:rsid w:val="00B86677"/>
    <w:rsid w:val="00B87131"/>
    <w:rsid w:val="00B939B1"/>
    <w:rsid w:val="00B96D40"/>
    <w:rsid w:val="00B97386"/>
    <w:rsid w:val="00BA16FA"/>
    <w:rsid w:val="00BA263B"/>
    <w:rsid w:val="00BA42B2"/>
    <w:rsid w:val="00BA58D4"/>
    <w:rsid w:val="00BA5B9E"/>
    <w:rsid w:val="00BA7C9A"/>
    <w:rsid w:val="00BA7DC3"/>
    <w:rsid w:val="00BB027B"/>
    <w:rsid w:val="00BB5F8F"/>
    <w:rsid w:val="00BB657A"/>
    <w:rsid w:val="00BB6C6D"/>
    <w:rsid w:val="00BC1A4E"/>
    <w:rsid w:val="00BC31AD"/>
    <w:rsid w:val="00BC43EA"/>
    <w:rsid w:val="00BC5DC7"/>
    <w:rsid w:val="00BC6B8B"/>
    <w:rsid w:val="00BC73D8"/>
    <w:rsid w:val="00BD0739"/>
    <w:rsid w:val="00BD2F4D"/>
    <w:rsid w:val="00BD52D7"/>
    <w:rsid w:val="00BD5AAF"/>
    <w:rsid w:val="00BD5AD2"/>
    <w:rsid w:val="00BE22F3"/>
    <w:rsid w:val="00BE5B52"/>
    <w:rsid w:val="00BE7B8D"/>
    <w:rsid w:val="00BF0993"/>
    <w:rsid w:val="00BF10A9"/>
    <w:rsid w:val="00BF1703"/>
    <w:rsid w:val="00BF231C"/>
    <w:rsid w:val="00BF2A54"/>
    <w:rsid w:val="00BF51E5"/>
    <w:rsid w:val="00BF74A6"/>
    <w:rsid w:val="00C013AD"/>
    <w:rsid w:val="00C039F0"/>
    <w:rsid w:val="00C040E5"/>
    <w:rsid w:val="00C04904"/>
    <w:rsid w:val="00C05698"/>
    <w:rsid w:val="00C056B3"/>
    <w:rsid w:val="00C103E5"/>
    <w:rsid w:val="00C10888"/>
    <w:rsid w:val="00C1183E"/>
    <w:rsid w:val="00C13319"/>
    <w:rsid w:val="00C13EE9"/>
    <w:rsid w:val="00C21540"/>
    <w:rsid w:val="00C21906"/>
    <w:rsid w:val="00C21BFA"/>
    <w:rsid w:val="00C24C8D"/>
    <w:rsid w:val="00C25FE2"/>
    <w:rsid w:val="00C261E8"/>
    <w:rsid w:val="00C26B53"/>
    <w:rsid w:val="00C279B2"/>
    <w:rsid w:val="00C33E50"/>
    <w:rsid w:val="00C34C20"/>
    <w:rsid w:val="00C3519D"/>
    <w:rsid w:val="00C35A3E"/>
    <w:rsid w:val="00C413B4"/>
    <w:rsid w:val="00C42130"/>
    <w:rsid w:val="00C423A4"/>
    <w:rsid w:val="00C44BF5"/>
    <w:rsid w:val="00C45F39"/>
    <w:rsid w:val="00C51FB5"/>
    <w:rsid w:val="00C521D6"/>
    <w:rsid w:val="00C54FB5"/>
    <w:rsid w:val="00C55232"/>
    <w:rsid w:val="00C553A4"/>
    <w:rsid w:val="00C55A06"/>
    <w:rsid w:val="00C55D03"/>
    <w:rsid w:val="00C56030"/>
    <w:rsid w:val="00C601BC"/>
    <w:rsid w:val="00C6329F"/>
    <w:rsid w:val="00C63340"/>
    <w:rsid w:val="00C643F9"/>
    <w:rsid w:val="00C64E95"/>
    <w:rsid w:val="00C675F3"/>
    <w:rsid w:val="00C71372"/>
    <w:rsid w:val="00C72410"/>
    <w:rsid w:val="00C72832"/>
    <w:rsid w:val="00C7287F"/>
    <w:rsid w:val="00C74259"/>
    <w:rsid w:val="00C80CB8"/>
    <w:rsid w:val="00C819F8"/>
    <w:rsid w:val="00C8248C"/>
    <w:rsid w:val="00C832E6"/>
    <w:rsid w:val="00C84E33"/>
    <w:rsid w:val="00C86909"/>
    <w:rsid w:val="00C86D6F"/>
    <w:rsid w:val="00C905FC"/>
    <w:rsid w:val="00C9107F"/>
    <w:rsid w:val="00C926DC"/>
    <w:rsid w:val="00C92D03"/>
    <w:rsid w:val="00C9319C"/>
    <w:rsid w:val="00C93F13"/>
    <w:rsid w:val="00C9435D"/>
    <w:rsid w:val="00C94DF2"/>
    <w:rsid w:val="00C96741"/>
    <w:rsid w:val="00CA213E"/>
    <w:rsid w:val="00CA248D"/>
    <w:rsid w:val="00CA2D1B"/>
    <w:rsid w:val="00CA375D"/>
    <w:rsid w:val="00CA3917"/>
    <w:rsid w:val="00CA662A"/>
    <w:rsid w:val="00CA7AFD"/>
    <w:rsid w:val="00CA7C3C"/>
    <w:rsid w:val="00CB0189"/>
    <w:rsid w:val="00CB0BA2"/>
    <w:rsid w:val="00CB1A42"/>
    <w:rsid w:val="00CB1B0C"/>
    <w:rsid w:val="00CB2C0B"/>
    <w:rsid w:val="00CB331C"/>
    <w:rsid w:val="00CB3588"/>
    <w:rsid w:val="00CB517D"/>
    <w:rsid w:val="00CB524D"/>
    <w:rsid w:val="00CB6071"/>
    <w:rsid w:val="00CB622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FB"/>
    <w:rsid w:val="00CE0C4F"/>
    <w:rsid w:val="00CE30EA"/>
    <w:rsid w:val="00CF048A"/>
    <w:rsid w:val="00CF155A"/>
    <w:rsid w:val="00CF1853"/>
    <w:rsid w:val="00CF2947"/>
    <w:rsid w:val="00CF686F"/>
    <w:rsid w:val="00CF6E60"/>
    <w:rsid w:val="00CF7BCA"/>
    <w:rsid w:val="00D008FD"/>
    <w:rsid w:val="00D0321C"/>
    <w:rsid w:val="00D035EC"/>
    <w:rsid w:val="00D051D4"/>
    <w:rsid w:val="00D06102"/>
    <w:rsid w:val="00D06AB1"/>
    <w:rsid w:val="00D06E82"/>
    <w:rsid w:val="00D072ED"/>
    <w:rsid w:val="00D07A16"/>
    <w:rsid w:val="00D104E1"/>
    <w:rsid w:val="00D1067E"/>
    <w:rsid w:val="00D1093A"/>
    <w:rsid w:val="00D10F50"/>
    <w:rsid w:val="00D11272"/>
    <w:rsid w:val="00D117D1"/>
    <w:rsid w:val="00D126F5"/>
    <w:rsid w:val="00D1489E"/>
    <w:rsid w:val="00D1764C"/>
    <w:rsid w:val="00D20737"/>
    <w:rsid w:val="00D20AE2"/>
    <w:rsid w:val="00D21E81"/>
    <w:rsid w:val="00D223DE"/>
    <w:rsid w:val="00D23B14"/>
    <w:rsid w:val="00D25E37"/>
    <w:rsid w:val="00D2661A"/>
    <w:rsid w:val="00D27582"/>
    <w:rsid w:val="00D27DB3"/>
    <w:rsid w:val="00D27EC4"/>
    <w:rsid w:val="00D319C2"/>
    <w:rsid w:val="00D32719"/>
    <w:rsid w:val="00D33333"/>
    <w:rsid w:val="00D352A2"/>
    <w:rsid w:val="00D36899"/>
    <w:rsid w:val="00D40423"/>
    <w:rsid w:val="00D4126C"/>
    <w:rsid w:val="00D4162B"/>
    <w:rsid w:val="00D4514F"/>
    <w:rsid w:val="00D451E2"/>
    <w:rsid w:val="00D451FB"/>
    <w:rsid w:val="00D45E89"/>
    <w:rsid w:val="00D45E8D"/>
    <w:rsid w:val="00D466AE"/>
    <w:rsid w:val="00D4734F"/>
    <w:rsid w:val="00D51BF3"/>
    <w:rsid w:val="00D51DD1"/>
    <w:rsid w:val="00D65CDD"/>
    <w:rsid w:val="00D66846"/>
    <w:rsid w:val="00D668B2"/>
    <w:rsid w:val="00D675FB"/>
    <w:rsid w:val="00D71F25"/>
    <w:rsid w:val="00D72A9C"/>
    <w:rsid w:val="00D77031"/>
    <w:rsid w:val="00D83A30"/>
    <w:rsid w:val="00D84941"/>
    <w:rsid w:val="00D84FA1"/>
    <w:rsid w:val="00D851F0"/>
    <w:rsid w:val="00D86DB7"/>
    <w:rsid w:val="00D90478"/>
    <w:rsid w:val="00D926D0"/>
    <w:rsid w:val="00D93030"/>
    <w:rsid w:val="00D950E1"/>
    <w:rsid w:val="00D952A6"/>
    <w:rsid w:val="00D976DB"/>
    <w:rsid w:val="00D97F99"/>
    <w:rsid w:val="00DA1E08"/>
    <w:rsid w:val="00DA24F8"/>
    <w:rsid w:val="00DA28E8"/>
    <w:rsid w:val="00DA2CD1"/>
    <w:rsid w:val="00DA38D3"/>
    <w:rsid w:val="00DA3932"/>
    <w:rsid w:val="00DA3AFC"/>
    <w:rsid w:val="00DA64F8"/>
    <w:rsid w:val="00DA6C15"/>
    <w:rsid w:val="00DA75EC"/>
    <w:rsid w:val="00DA7787"/>
    <w:rsid w:val="00DA7B04"/>
    <w:rsid w:val="00DB0258"/>
    <w:rsid w:val="00DB163E"/>
    <w:rsid w:val="00DB1F8B"/>
    <w:rsid w:val="00DB38EE"/>
    <w:rsid w:val="00DB4207"/>
    <w:rsid w:val="00DB498B"/>
    <w:rsid w:val="00DB66CA"/>
    <w:rsid w:val="00DB6BCA"/>
    <w:rsid w:val="00DB73F7"/>
    <w:rsid w:val="00DC0321"/>
    <w:rsid w:val="00DC1EF2"/>
    <w:rsid w:val="00DC3067"/>
    <w:rsid w:val="00DC370B"/>
    <w:rsid w:val="00DC5B90"/>
    <w:rsid w:val="00DC63AD"/>
    <w:rsid w:val="00DD00FF"/>
    <w:rsid w:val="00DD0619"/>
    <w:rsid w:val="00DD07FB"/>
    <w:rsid w:val="00DD1F8C"/>
    <w:rsid w:val="00DD25C6"/>
    <w:rsid w:val="00DD4FE5"/>
    <w:rsid w:val="00DD54B0"/>
    <w:rsid w:val="00DD57EE"/>
    <w:rsid w:val="00DD6BCC"/>
    <w:rsid w:val="00DE0A4B"/>
    <w:rsid w:val="00DE0CF9"/>
    <w:rsid w:val="00DE235E"/>
    <w:rsid w:val="00DE2410"/>
    <w:rsid w:val="00DE2939"/>
    <w:rsid w:val="00DE47A9"/>
    <w:rsid w:val="00DE4A2C"/>
    <w:rsid w:val="00DE6E81"/>
    <w:rsid w:val="00DE703F"/>
    <w:rsid w:val="00DE7595"/>
    <w:rsid w:val="00DE7D59"/>
    <w:rsid w:val="00DF1961"/>
    <w:rsid w:val="00DF1ADB"/>
    <w:rsid w:val="00DF44DE"/>
    <w:rsid w:val="00E01138"/>
    <w:rsid w:val="00E02DFB"/>
    <w:rsid w:val="00E030F9"/>
    <w:rsid w:val="00E0311A"/>
    <w:rsid w:val="00E03138"/>
    <w:rsid w:val="00E06404"/>
    <w:rsid w:val="00E1173C"/>
    <w:rsid w:val="00E11A85"/>
    <w:rsid w:val="00E12495"/>
    <w:rsid w:val="00E15CCD"/>
    <w:rsid w:val="00E202EF"/>
    <w:rsid w:val="00E210B5"/>
    <w:rsid w:val="00E2552F"/>
    <w:rsid w:val="00E30EDF"/>
    <w:rsid w:val="00E3137A"/>
    <w:rsid w:val="00E32CCF"/>
    <w:rsid w:val="00E34997"/>
    <w:rsid w:val="00E34A98"/>
    <w:rsid w:val="00E35D1E"/>
    <w:rsid w:val="00E364F9"/>
    <w:rsid w:val="00E365FA"/>
    <w:rsid w:val="00E36789"/>
    <w:rsid w:val="00E37CB8"/>
    <w:rsid w:val="00E40588"/>
    <w:rsid w:val="00E44A83"/>
    <w:rsid w:val="00E46AF1"/>
    <w:rsid w:val="00E502C1"/>
    <w:rsid w:val="00E502DD"/>
    <w:rsid w:val="00E50D3A"/>
    <w:rsid w:val="00E51387"/>
    <w:rsid w:val="00E51E68"/>
    <w:rsid w:val="00E52EFD"/>
    <w:rsid w:val="00E5408A"/>
    <w:rsid w:val="00E56800"/>
    <w:rsid w:val="00E57AEE"/>
    <w:rsid w:val="00E60C63"/>
    <w:rsid w:val="00E60EB8"/>
    <w:rsid w:val="00E62FF9"/>
    <w:rsid w:val="00E635D6"/>
    <w:rsid w:val="00E639BC"/>
    <w:rsid w:val="00E664CC"/>
    <w:rsid w:val="00E70388"/>
    <w:rsid w:val="00E70F92"/>
    <w:rsid w:val="00E74C54"/>
    <w:rsid w:val="00E77840"/>
    <w:rsid w:val="00E77A03"/>
    <w:rsid w:val="00E80179"/>
    <w:rsid w:val="00E822E8"/>
    <w:rsid w:val="00E82554"/>
    <w:rsid w:val="00E82606"/>
    <w:rsid w:val="00E83D0C"/>
    <w:rsid w:val="00E846C8"/>
    <w:rsid w:val="00E84957"/>
    <w:rsid w:val="00E84A55"/>
    <w:rsid w:val="00E84D3F"/>
    <w:rsid w:val="00E85BFF"/>
    <w:rsid w:val="00E86D79"/>
    <w:rsid w:val="00E90361"/>
    <w:rsid w:val="00E90391"/>
    <w:rsid w:val="00E906C2"/>
    <w:rsid w:val="00E91A13"/>
    <w:rsid w:val="00E9311F"/>
    <w:rsid w:val="00E934D1"/>
    <w:rsid w:val="00E93A91"/>
    <w:rsid w:val="00E93E1A"/>
    <w:rsid w:val="00E94AF0"/>
    <w:rsid w:val="00E95D13"/>
    <w:rsid w:val="00E95DD3"/>
    <w:rsid w:val="00E969D5"/>
    <w:rsid w:val="00E96DA5"/>
    <w:rsid w:val="00EA4B3A"/>
    <w:rsid w:val="00EA56BA"/>
    <w:rsid w:val="00EA58D1"/>
    <w:rsid w:val="00EA61BC"/>
    <w:rsid w:val="00EA681A"/>
    <w:rsid w:val="00EA735B"/>
    <w:rsid w:val="00EB067A"/>
    <w:rsid w:val="00EB1E69"/>
    <w:rsid w:val="00EB2086"/>
    <w:rsid w:val="00EB3A95"/>
    <w:rsid w:val="00EB5EDF"/>
    <w:rsid w:val="00EB60FE"/>
    <w:rsid w:val="00EB6DC4"/>
    <w:rsid w:val="00EB74DB"/>
    <w:rsid w:val="00EC5359"/>
    <w:rsid w:val="00EC562A"/>
    <w:rsid w:val="00EC78B8"/>
    <w:rsid w:val="00ED067A"/>
    <w:rsid w:val="00ED2B50"/>
    <w:rsid w:val="00EE0350"/>
    <w:rsid w:val="00EE0719"/>
    <w:rsid w:val="00EE0E80"/>
    <w:rsid w:val="00EE613F"/>
    <w:rsid w:val="00EE7295"/>
    <w:rsid w:val="00EE7869"/>
    <w:rsid w:val="00EE7A24"/>
    <w:rsid w:val="00EF054A"/>
    <w:rsid w:val="00EF3235"/>
    <w:rsid w:val="00EF6A7A"/>
    <w:rsid w:val="00EF7E72"/>
    <w:rsid w:val="00F041C0"/>
    <w:rsid w:val="00F0487B"/>
    <w:rsid w:val="00F0623E"/>
    <w:rsid w:val="00F06D37"/>
    <w:rsid w:val="00F07B9D"/>
    <w:rsid w:val="00F11586"/>
    <w:rsid w:val="00F1183B"/>
    <w:rsid w:val="00F11C9F"/>
    <w:rsid w:val="00F12263"/>
    <w:rsid w:val="00F1409D"/>
    <w:rsid w:val="00F14214"/>
    <w:rsid w:val="00F154E8"/>
    <w:rsid w:val="00F1576D"/>
    <w:rsid w:val="00F157A9"/>
    <w:rsid w:val="00F1638F"/>
    <w:rsid w:val="00F25BB6"/>
    <w:rsid w:val="00F26B7E"/>
    <w:rsid w:val="00F27A3B"/>
    <w:rsid w:val="00F31C73"/>
    <w:rsid w:val="00F33817"/>
    <w:rsid w:val="00F340AE"/>
    <w:rsid w:val="00F418A2"/>
    <w:rsid w:val="00F420D5"/>
    <w:rsid w:val="00F451EA"/>
    <w:rsid w:val="00F45447"/>
    <w:rsid w:val="00F456C6"/>
    <w:rsid w:val="00F4577B"/>
    <w:rsid w:val="00F46496"/>
    <w:rsid w:val="00F474D0"/>
    <w:rsid w:val="00F50179"/>
    <w:rsid w:val="00F515EE"/>
    <w:rsid w:val="00F54EB9"/>
    <w:rsid w:val="00F55302"/>
    <w:rsid w:val="00F56511"/>
    <w:rsid w:val="00F61919"/>
    <w:rsid w:val="00F6194E"/>
    <w:rsid w:val="00F620B0"/>
    <w:rsid w:val="00F623AC"/>
    <w:rsid w:val="00F63C95"/>
    <w:rsid w:val="00F6412A"/>
    <w:rsid w:val="00F65893"/>
    <w:rsid w:val="00F66A4A"/>
    <w:rsid w:val="00F66C53"/>
    <w:rsid w:val="00F71E22"/>
    <w:rsid w:val="00F72142"/>
    <w:rsid w:val="00F72AE7"/>
    <w:rsid w:val="00F72FD0"/>
    <w:rsid w:val="00F7459A"/>
    <w:rsid w:val="00F80DE4"/>
    <w:rsid w:val="00F833BA"/>
    <w:rsid w:val="00F84FD0"/>
    <w:rsid w:val="00F859A8"/>
    <w:rsid w:val="00F86D86"/>
    <w:rsid w:val="00F86D87"/>
    <w:rsid w:val="00F86F38"/>
    <w:rsid w:val="00F9108B"/>
    <w:rsid w:val="00F91349"/>
    <w:rsid w:val="00F9149A"/>
    <w:rsid w:val="00F9222B"/>
    <w:rsid w:val="00F92975"/>
    <w:rsid w:val="00F931AF"/>
    <w:rsid w:val="00F93A5E"/>
    <w:rsid w:val="00F93A8A"/>
    <w:rsid w:val="00F94A76"/>
    <w:rsid w:val="00F95248"/>
    <w:rsid w:val="00F956A9"/>
    <w:rsid w:val="00F963ED"/>
    <w:rsid w:val="00F966CF"/>
    <w:rsid w:val="00F96CAE"/>
    <w:rsid w:val="00F970A1"/>
    <w:rsid w:val="00F97C99"/>
    <w:rsid w:val="00FA0BFC"/>
    <w:rsid w:val="00FA27B2"/>
    <w:rsid w:val="00FA662D"/>
    <w:rsid w:val="00FA73B1"/>
    <w:rsid w:val="00FB0452"/>
    <w:rsid w:val="00FB0CB9"/>
    <w:rsid w:val="00FB10AC"/>
    <w:rsid w:val="00FB2C75"/>
    <w:rsid w:val="00FB45F1"/>
    <w:rsid w:val="00FB4A72"/>
    <w:rsid w:val="00FB54E8"/>
    <w:rsid w:val="00FB6B73"/>
    <w:rsid w:val="00FB7054"/>
    <w:rsid w:val="00FC17B7"/>
    <w:rsid w:val="00FC2CB7"/>
    <w:rsid w:val="00FC4090"/>
    <w:rsid w:val="00FC55B4"/>
    <w:rsid w:val="00FD00E6"/>
    <w:rsid w:val="00FD09A1"/>
    <w:rsid w:val="00FD0A97"/>
    <w:rsid w:val="00FD0CEE"/>
    <w:rsid w:val="00FD2A7C"/>
    <w:rsid w:val="00FD573F"/>
    <w:rsid w:val="00FD59EB"/>
    <w:rsid w:val="00FD7299"/>
    <w:rsid w:val="00FE1F65"/>
    <w:rsid w:val="00FE1FBE"/>
    <w:rsid w:val="00FE3901"/>
    <w:rsid w:val="00FE39D3"/>
    <w:rsid w:val="00FE4BCE"/>
    <w:rsid w:val="00FE54AE"/>
    <w:rsid w:val="00FE576A"/>
    <w:rsid w:val="00FE7E79"/>
    <w:rsid w:val="00FF1365"/>
    <w:rsid w:val="00FF3E7D"/>
    <w:rsid w:val="00FF5AE2"/>
    <w:rsid w:val="00FF5B99"/>
    <w:rsid w:val="00FF730C"/>
    <w:rsid w:val="00FF73F4"/>
    <w:rsid w:val="00FF7CE4"/>
    <w:rsid w:val="00FF7E39"/>
    <w:rsid w:val="162A6C57"/>
    <w:rsid w:val="27862152"/>
    <w:rsid w:val="2C59164D"/>
    <w:rsid w:val="33971CCB"/>
    <w:rsid w:val="36D525F4"/>
    <w:rsid w:val="39973554"/>
    <w:rsid w:val="3EDC1EDF"/>
    <w:rsid w:val="56821C84"/>
    <w:rsid w:val="67BF7A11"/>
    <w:rsid w:val="69A46F40"/>
    <w:rsid w:val="6EF525A5"/>
    <w:rsid w:val="74A36100"/>
    <w:rsid w:val="75F6096E"/>
    <w:rsid w:val="761455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next w:val="22"/>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3">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22">
    <w:name w:val="Body Text Indent 2"/>
    <w:basedOn w:val="afff8"/>
    <w:qFormat/>
    <w:pPr>
      <w:spacing w:line="240" w:lineRule="auto"/>
      <w:ind w:firstLineChars="128" w:firstLine="565"/>
      <w:jc w:val="center"/>
    </w:pPr>
    <w:rPr>
      <w:rFonts w:ascii="Times New Roman" w:eastAsia="黑体" w:hAnsi="Times New Roman"/>
      <w:b/>
      <w:bCs/>
      <w:sz w:val="44"/>
      <w:szCs w:val="24"/>
    </w:rPr>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4">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3"/>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f0"/>
    <w:uiPriority w:val="99"/>
    <w:qFormat/>
    <w:rPr>
      <w:rFonts w:ascii="Times New Roman" w:eastAsia="宋体" w:hAnsi="Times New Roman" w:cs="Times New Roman"/>
      <w:sz w:val="18"/>
      <w:szCs w:val="18"/>
    </w:rPr>
  </w:style>
  <w:style w:type="character" w:customStyle="1" w:styleId="Char1">
    <w:name w:val="页脚 Char"/>
    <w:link w:val="affff"/>
    <w:uiPriority w:val="99"/>
    <w:qFormat/>
    <w:rPr>
      <w:rFonts w:ascii="宋体" w:eastAsia="宋体" w:hAnsi="Times New Roman" w:cs="Times New Roman"/>
      <w:sz w:val="18"/>
      <w:szCs w:val="18"/>
    </w:rPr>
  </w:style>
  <w:style w:type="character" w:customStyle="1" w:styleId="Char0">
    <w:name w:val="批注框文本 Char"/>
    <w:link w:val="afffe"/>
    <w:uiPriority w:val="99"/>
    <w:semiHidden/>
    <w:qFormat/>
    <w:rPr>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rPr>
  </w:style>
  <w:style w:type="character" w:customStyle="1" w:styleId="Char4">
    <w:name w:val="标题 Char"/>
    <w:link w:val="affff3"/>
    <w:qFormat/>
    <w:rPr>
      <w:rFonts w:ascii="Arial" w:eastAsia="宋体" w:hAnsi="Arial" w:cs="Arial"/>
      <w:b/>
      <w:bCs/>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227"/>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1"/>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1"/>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1"/>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1"/>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1"/>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1"/>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pPr>
  </w:style>
  <w:style w:type="paragraph" w:customStyle="1" w:styleId="affffff6">
    <w:name w:val="标准文件_目录标题"/>
    <w:basedOn w:val="afff8"/>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f1"/>
    <w:semiHidden/>
    <w:qFormat/>
    <w:rPr>
      <w:rFonts w:ascii="宋体" w:eastAsia="宋体" w:hAnsi="Times New Roman" w:cs="Times New Roman"/>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1"/>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1"/>
    <w:qFormat/>
    <w:pPr>
      <w:numPr>
        <w:ilvl w:val="2"/>
      </w:numPr>
      <w:spacing w:beforeLines="50" w:afterLines="5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1"/>
    <w:qFormat/>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1"/>
    <w:qFormat/>
    <w:pPr>
      <w:numPr>
        <w:numId w:val="18"/>
      </w:numPr>
      <w:jc w:val="center"/>
    </w:pPr>
    <w:rPr>
      <w:rFonts w:ascii="黑体" w:eastAsia="黑体" w:hAnsi="Times New Roman"/>
      <w:sz w:val="21"/>
    </w:rPr>
  </w:style>
  <w:style w:type="paragraph" w:customStyle="1" w:styleId="afe">
    <w:name w:val="标准文件_正文英文图标题"/>
    <w:next w:val="afffff1"/>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afterLines="0"/>
      <w:outlineLvl w:val="9"/>
    </w:pPr>
    <w:rPr>
      <w:rFonts w:ascii="宋体" w:eastAsia="宋体"/>
    </w:rPr>
  </w:style>
  <w:style w:type="paragraph" w:customStyle="1" w:styleId="affffffffb">
    <w:name w:val="标准文件_五级无标题"/>
    <w:basedOn w:val="afff4"/>
    <w:qFormat/>
    <w:pPr>
      <w:spacing w:beforeLines="0" w:afterLines="0"/>
      <w:outlineLvl w:val="9"/>
    </w:pPr>
    <w:rPr>
      <w:rFonts w:ascii="宋体" w:eastAsia="宋体"/>
    </w:rPr>
  </w:style>
  <w:style w:type="paragraph" w:customStyle="1" w:styleId="affffffffc">
    <w:name w:val="标准文件_三级无标题"/>
    <w:basedOn w:val="afff2"/>
    <w:qFormat/>
    <w:pPr>
      <w:spacing w:beforeLines="0" w:afterLines="0"/>
      <w:outlineLvl w:val="9"/>
    </w:pPr>
    <w:rPr>
      <w:rFonts w:ascii="宋体" w:eastAsia="宋体"/>
    </w:rPr>
  </w:style>
  <w:style w:type="paragraph" w:customStyle="1" w:styleId="affffffffd">
    <w:name w:val="标准文件_二级无标题"/>
    <w:basedOn w:val="afff1"/>
    <w:qFormat/>
    <w:pPr>
      <w:spacing w:beforeLines="0" w:afterLines="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qFormat/>
    <w:rPr>
      <w:rFonts w:ascii="宋体" w:hAnsi="Times New Roman"/>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d">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afterLines="0" w:line="276" w:lineRule="auto"/>
      <w:outlineLvl w:val="9"/>
    </w:pPr>
    <w:rPr>
      <w:rFonts w:ascii="宋体" w:eastAsia="宋体"/>
    </w:rPr>
  </w:style>
  <w:style w:type="paragraph" w:customStyle="1" w:styleId="affffffffff5">
    <w:name w:val="标准文件_附录二级无标题"/>
    <w:basedOn w:val="aff8"/>
    <w:qFormat/>
    <w:pPr>
      <w:spacing w:beforeLines="0" w:afterLines="0" w:line="276" w:lineRule="auto"/>
      <w:outlineLvl w:val="9"/>
    </w:pPr>
    <w:rPr>
      <w:rFonts w:ascii="宋体" w:eastAsia="宋体"/>
    </w:rPr>
  </w:style>
  <w:style w:type="paragraph" w:customStyle="1" w:styleId="affffffffff6">
    <w:name w:val="标准文件_附录三级无标题"/>
    <w:basedOn w:val="aff9"/>
    <w:qFormat/>
    <w:pPr>
      <w:spacing w:beforeLines="0" w:afterLines="0" w:line="276" w:lineRule="auto"/>
      <w:outlineLvl w:val="9"/>
    </w:pPr>
    <w:rPr>
      <w:rFonts w:ascii="宋体" w:eastAsia="宋体"/>
    </w:rPr>
  </w:style>
  <w:style w:type="paragraph" w:customStyle="1" w:styleId="affffffffff7">
    <w:name w:val="标准文件_附录四级无标题"/>
    <w:basedOn w:val="affa"/>
    <w:qFormat/>
    <w:pPr>
      <w:spacing w:beforeLines="0" w:afterLines="0" w:line="276" w:lineRule="auto"/>
      <w:outlineLvl w:val="9"/>
    </w:pPr>
    <w:rPr>
      <w:rFonts w:ascii="宋体" w:eastAsia="宋体"/>
    </w:rPr>
  </w:style>
  <w:style w:type="paragraph" w:customStyle="1" w:styleId="affffffffff8">
    <w:name w:val="标准文件_附录五级无标题"/>
    <w:basedOn w:val="affb"/>
    <w:qFormat/>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pPr>
      <w:spacing w:beforeLines="0" w:afterLines="0" w:line="276" w:lineRule="auto"/>
    </w:pPr>
    <w:rPr>
      <w:rFonts w:ascii="宋体" w:eastAsia="宋体"/>
    </w:rPr>
  </w:style>
  <w:style w:type="paragraph" w:customStyle="1" w:styleId="affffffffffa">
    <w:name w:val="标准文件_引言二级无标题"/>
    <w:basedOn w:val="a8"/>
    <w:next w:val="afffff1"/>
    <w:qFormat/>
    <w:pPr>
      <w:spacing w:beforeLines="0" w:afterLines="0" w:line="276" w:lineRule="auto"/>
    </w:pPr>
    <w:rPr>
      <w:rFonts w:ascii="宋体" w:eastAsia="宋体"/>
    </w:rPr>
  </w:style>
  <w:style w:type="paragraph" w:customStyle="1" w:styleId="affffffffffb">
    <w:name w:val="标准文件_引言三级无标题"/>
    <w:basedOn w:val="a9"/>
    <w:next w:val="afffff1"/>
    <w:qFormat/>
    <w:pPr>
      <w:spacing w:beforeLines="0" w:afterLines="0" w:line="276" w:lineRule="auto"/>
    </w:pPr>
    <w:rPr>
      <w:rFonts w:ascii="宋体" w:eastAsia="宋体"/>
    </w:rPr>
  </w:style>
  <w:style w:type="paragraph" w:customStyle="1" w:styleId="affffffffffc">
    <w:name w:val="标准文件_引言四级无标题"/>
    <w:basedOn w:val="aa"/>
    <w:next w:val="afffff1"/>
    <w:qFormat/>
    <w:pPr>
      <w:spacing w:beforeLines="0" w:afterLines="0" w:line="276" w:lineRule="auto"/>
    </w:pPr>
    <w:rPr>
      <w:rFonts w:ascii="宋体" w:eastAsia="宋体"/>
    </w:rPr>
  </w:style>
  <w:style w:type="paragraph" w:customStyle="1" w:styleId="affffffffffd">
    <w:name w:val="标准文件_引言五级无标题"/>
    <w:basedOn w:val="ab"/>
    <w:next w:val="afffff1"/>
    <w:qFormat/>
    <w:pPr>
      <w:spacing w:beforeLines="0" w:afterLines="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paragraph" w:customStyle="1" w:styleId="afffffffffff6">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d2035Char">
    <w:name w:val="样式 正文缩进d + 首行缩进:  2 字符 段前: 0.35 行 Char"/>
    <w:link w:val="d2035"/>
    <w:qFormat/>
    <w:rPr>
      <w:rFonts w:eastAsia="楷体_GB2312" w:cs="宋体"/>
      <w:snapToGrid w:val="0"/>
      <w:sz w:val="28"/>
    </w:rPr>
  </w:style>
  <w:style w:type="paragraph" w:customStyle="1" w:styleId="d2035">
    <w:name w:val="样式 正文缩进d + 首行缩进:  2 字符 段前: 0.35 行"/>
    <w:basedOn w:val="afffc"/>
    <w:link w:val="d2035Char"/>
    <w:qFormat/>
    <w:pPr>
      <w:snapToGrid w:val="0"/>
      <w:spacing w:beforeLines="35" w:line="460" w:lineRule="exact"/>
      <w:ind w:firstLineChars="200" w:firstLine="560"/>
      <w:textAlignment w:val="baseline"/>
    </w:pPr>
    <w:rPr>
      <w:rFonts w:eastAsia="楷体_GB2312" w:cs="宋体"/>
      <w:snapToGrid w:val="0"/>
      <w:kern w:val="0"/>
      <w:sz w:val="28"/>
      <w:szCs w:val="20"/>
    </w:rPr>
  </w:style>
  <w:style w:type="character" w:customStyle="1" w:styleId="Char7">
    <w:name w:val="段 Char"/>
    <w:link w:val="afffffffffff6"/>
    <w:qFormat/>
    <w:rPr>
      <w:rFonts w:ascii="宋体" w:hAnsi="Times New Roman"/>
      <w:sz w:val="21"/>
    </w:rPr>
  </w:style>
  <w:style w:type="paragraph" w:customStyle="1" w:styleId="12">
    <w:name w:val="修订1"/>
    <w:hidden/>
    <w:uiPriority w:val="99"/>
    <w:unhideWhenUsed/>
    <w:qFormat/>
    <w:rPr>
      <w:kern w:val="2"/>
      <w:sz w:val="21"/>
      <w:szCs w:val="21"/>
    </w:rPr>
  </w:style>
  <w:style w:type="paragraph" w:styleId="afffffffffff7">
    <w:name w:val="List Paragraph"/>
    <w:basedOn w:val="afff8"/>
    <w:uiPriority w:val="99"/>
    <w:unhideWhenUsed/>
    <w:qFormat/>
    <w:pPr>
      <w:ind w:firstLineChars="200" w:firstLine="420"/>
    </w:p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3">
    <w:name w:val="一级条标题"/>
    <w:next w:val="afffffffffff6"/>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6"/>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6"/>
    <w:qFormat/>
    <w:pPr>
      <w:numPr>
        <w:ilvl w:val="2"/>
      </w:numPr>
      <w:spacing w:before="50" w:after="50"/>
      <w:outlineLvl w:val="3"/>
    </w:pPr>
  </w:style>
  <w:style w:type="paragraph" w:customStyle="1" w:styleId="afffffffffffa">
    <w:name w:val="目次、标准名称标题"/>
    <w:basedOn w:val="afff8"/>
    <w:next w:val="afffffffffff6"/>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5">
    <w:name w:val="修订2"/>
    <w:hidden/>
    <w:uiPriority w:val="99"/>
    <w:unhideWhenUsed/>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jc w:val="both"/>
    </w:p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9F3B867D504FF3B711604C631CAE1F"/>
        <w:category>
          <w:name w:val="常规"/>
          <w:gallery w:val="placeholder"/>
        </w:category>
        <w:types>
          <w:type w:val="bbPlcHdr"/>
        </w:types>
        <w:behaviors>
          <w:behavior w:val="content"/>
        </w:behaviors>
        <w:guid w:val="{A96F315E-F96C-4BEC-832D-E9E9CC51FD37}"/>
      </w:docPartPr>
      <w:docPartBody>
        <w:p w:rsidR="004442C6" w:rsidRDefault="00C279E9">
          <w:pPr>
            <w:pStyle w:val="C89F3B867D504FF3B711604C631CAE1F"/>
          </w:pPr>
          <w:r>
            <w:rPr>
              <w:rStyle w:val="a3"/>
              <w:rFonts w:hint="eastAsia"/>
            </w:rPr>
            <w:t>单击或点击此处输入文字。</w:t>
          </w:r>
        </w:p>
      </w:docPartBody>
    </w:docPart>
    <w:docPart>
      <w:docPartPr>
        <w:name w:val="9DB5974CB17249E0B7DF80C4D4679D1F"/>
        <w:category>
          <w:name w:val="常规"/>
          <w:gallery w:val="placeholder"/>
        </w:category>
        <w:types>
          <w:type w:val="bbPlcHdr"/>
        </w:types>
        <w:behaviors>
          <w:behavior w:val="content"/>
        </w:behaviors>
        <w:guid w:val="{0B6F73BB-4FC6-4A38-B054-AC3900B0885B}"/>
      </w:docPartPr>
      <w:docPartBody>
        <w:p w:rsidR="004442C6" w:rsidRDefault="00C279E9">
          <w:pPr>
            <w:pStyle w:val="9DB5974CB17249E0B7DF80C4D4679D1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4E3E"/>
    <w:rsid w:val="000315E0"/>
    <w:rsid w:val="00081C27"/>
    <w:rsid w:val="000C1D9C"/>
    <w:rsid w:val="000C31F0"/>
    <w:rsid w:val="001261AD"/>
    <w:rsid w:val="00195322"/>
    <w:rsid w:val="00220D4E"/>
    <w:rsid w:val="002B193B"/>
    <w:rsid w:val="002C1982"/>
    <w:rsid w:val="002E7054"/>
    <w:rsid w:val="0037149E"/>
    <w:rsid w:val="00372E47"/>
    <w:rsid w:val="00411ABE"/>
    <w:rsid w:val="00426742"/>
    <w:rsid w:val="0043697B"/>
    <w:rsid w:val="004442C6"/>
    <w:rsid w:val="00456F9C"/>
    <w:rsid w:val="004775DA"/>
    <w:rsid w:val="00482FFF"/>
    <w:rsid w:val="00503D3C"/>
    <w:rsid w:val="0053607F"/>
    <w:rsid w:val="00583E4A"/>
    <w:rsid w:val="005B0BC1"/>
    <w:rsid w:val="005B1B6A"/>
    <w:rsid w:val="006018EC"/>
    <w:rsid w:val="006B709E"/>
    <w:rsid w:val="006C272E"/>
    <w:rsid w:val="006F1A90"/>
    <w:rsid w:val="00762BC8"/>
    <w:rsid w:val="007C71D1"/>
    <w:rsid w:val="007E2DC2"/>
    <w:rsid w:val="007E4E3E"/>
    <w:rsid w:val="007F0B95"/>
    <w:rsid w:val="00822E3F"/>
    <w:rsid w:val="00837125"/>
    <w:rsid w:val="00862326"/>
    <w:rsid w:val="008C0827"/>
    <w:rsid w:val="008F5572"/>
    <w:rsid w:val="00935427"/>
    <w:rsid w:val="009774E2"/>
    <w:rsid w:val="009E3158"/>
    <w:rsid w:val="00A627F8"/>
    <w:rsid w:val="00A907C7"/>
    <w:rsid w:val="00B41A3D"/>
    <w:rsid w:val="00B75C62"/>
    <w:rsid w:val="00BA211B"/>
    <w:rsid w:val="00BA5BAA"/>
    <w:rsid w:val="00C10324"/>
    <w:rsid w:val="00C279E9"/>
    <w:rsid w:val="00C315A4"/>
    <w:rsid w:val="00CC3EB4"/>
    <w:rsid w:val="00CE4FC2"/>
    <w:rsid w:val="00D06C48"/>
    <w:rsid w:val="00D1591A"/>
    <w:rsid w:val="00D334D3"/>
    <w:rsid w:val="00D63094"/>
    <w:rsid w:val="00D74CE8"/>
    <w:rsid w:val="00DD3AB3"/>
    <w:rsid w:val="00E2796C"/>
    <w:rsid w:val="00EC35E0"/>
    <w:rsid w:val="00EE680E"/>
    <w:rsid w:val="00EF74D8"/>
    <w:rsid w:val="00F32CFA"/>
    <w:rsid w:val="00F35676"/>
    <w:rsid w:val="00F910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89F3B867D504FF3B711604C631CAE1F">
    <w:name w:val="C89F3B867D504FF3B711604C631CAE1F"/>
    <w:qFormat/>
    <w:pPr>
      <w:widowControl w:val="0"/>
      <w:jc w:val="both"/>
    </w:pPr>
    <w:rPr>
      <w:kern w:val="2"/>
      <w:sz w:val="21"/>
      <w:szCs w:val="22"/>
    </w:rPr>
  </w:style>
  <w:style w:type="paragraph" w:customStyle="1" w:styleId="9DB5974CB17249E0B7DF80C4D4679D1F">
    <w:name w:val="9DB5974CB17249E0B7DF80C4D4679D1F"/>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B32A8-5009-4D76-A284-09D948AE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24</TotalTime>
  <Pages>7</Pages>
  <Words>488</Words>
  <Characters>2788</Characters>
  <Application>Microsoft Office Word</Application>
  <DocSecurity>0</DocSecurity>
  <Lines>23</Lines>
  <Paragraphs>6</Paragraphs>
  <ScaleCrop>false</ScaleCrop>
  <Company>PCMI</Company>
  <LinksUpToDate>false</LinksUpToDate>
  <CharactersWithSpaces>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郑才华</dc:creator>
  <dc:description>&lt;config cover="true" show_menu="true" version="1.0.0" doctype="SDKXY"&gt;_x000d_
&lt;/config&gt;</dc:description>
  <cp:lastModifiedBy>xtzj</cp:lastModifiedBy>
  <cp:revision>157</cp:revision>
  <cp:lastPrinted>2020-08-30T10:00:00Z</cp:lastPrinted>
  <dcterms:created xsi:type="dcterms:W3CDTF">2023-07-11T01:07:00Z</dcterms:created>
  <dcterms:modified xsi:type="dcterms:W3CDTF">2024-08-25T12:35:00Z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5D5C6F96864E4FD2B65BD463F4119732_12</vt:lpwstr>
  </property>
</Properties>
</file>